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9F0A" w14:textId="28EFB87B" w:rsidR="00904EEF" w:rsidRPr="00CF6CCB" w:rsidRDefault="00DA4B1F" w:rsidP="001F46CE">
      <w:r w:rsidRPr="00E73881">
        <w:rPr>
          <w:rFonts w:ascii="ＭＳ ゴシック" w:eastAsia="ＭＳ ゴシック" w:hAnsi="ＭＳ ゴシック" w:hint="eastAsia"/>
        </w:rPr>
        <w:t>様式第２号の５</w:t>
      </w:r>
      <w:r>
        <w:rPr>
          <w:rFonts w:hint="eastAsia"/>
        </w:rPr>
        <w:t>（第２条、第６条、第８条関係）</w:t>
      </w:r>
    </w:p>
    <w:p w14:paraId="71EED1F9" w14:textId="05685108" w:rsidR="00904EEF" w:rsidRPr="00CF6CCB" w:rsidRDefault="00DA4B1F" w:rsidP="00DA4B1F">
      <w:pPr>
        <w:adjustRightInd/>
        <w:jc w:val="center"/>
        <w:rPr>
          <w:rFonts w:hAnsi="Times New Roman" w:cs="Times New Roman"/>
          <w:spacing w:val="2"/>
        </w:rPr>
      </w:pPr>
      <w:r>
        <w:rPr>
          <w:rFonts w:hAnsi="Times New Roman" w:cs="Times New Roman" w:hint="eastAsia"/>
          <w:spacing w:val="2"/>
        </w:rPr>
        <w:t>設計説明書</w:t>
      </w:r>
    </w:p>
    <w:p w14:paraId="71FA405B" w14:textId="40EB5ABA" w:rsidR="00904EEF" w:rsidRPr="00CF6CCB" w:rsidRDefault="00904EEF" w:rsidP="00904EEF">
      <w:pPr>
        <w:adjustRightInd/>
        <w:rPr>
          <w:rFonts w:hAnsi="Times New Roman" w:cs="Times New Roman"/>
          <w:spacing w:val="2"/>
        </w:rPr>
      </w:pPr>
      <w:r w:rsidRPr="00CF6CCB">
        <w:rPr>
          <w:rFonts w:hint="eastAsia"/>
        </w:rPr>
        <w:t xml:space="preserve">　</w:t>
      </w:r>
      <w:r w:rsidR="00DA4B1F">
        <w:rPr>
          <w:rFonts w:hint="eastAsia"/>
          <w:spacing w:val="-2"/>
        </w:rPr>
        <w:t xml:space="preserve">　</w:t>
      </w:r>
      <w:r w:rsidRPr="00CF6CCB">
        <w:rPr>
          <w:rFonts w:hint="eastAsia"/>
          <w:spacing w:val="-2"/>
        </w:rPr>
        <w:t xml:space="preserve">　建築物等の色彩の変更</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0"/>
        <w:gridCol w:w="1984"/>
        <w:gridCol w:w="5377"/>
        <w:gridCol w:w="1002"/>
      </w:tblGrid>
      <w:tr w:rsidR="00CF6CCB" w:rsidRPr="00CF6CCB" w14:paraId="1E40A80D" w14:textId="77777777" w:rsidTr="00904EEF">
        <w:trPr>
          <w:trHeight w:val="569"/>
        </w:trPr>
        <w:tc>
          <w:tcPr>
            <w:tcW w:w="1270" w:type="dxa"/>
            <w:tcBorders>
              <w:top w:val="single" w:sz="4" w:space="0" w:color="000000"/>
              <w:left w:val="single" w:sz="4" w:space="0" w:color="000000"/>
              <w:bottom w:val="nil"/>
              <w:right w:val="single" w:sz="4" w:space="0" w:color="000000"/>
            </w:tcBorders>
            <w:vAlign w:val="center"/>
          </w:tcPr>
          <w:p w14:paraId="2883C97D" w14:textId="77777777" w:rsidR="00904EEF" w:rsidRPr="00CF6CCB" w:rsidRDefault="00904EE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7361" w:type="dxa"/>
            <w:gridSpan w:val="2"/>
            <w:tcBorders>
              <w:top w:val="single" w:sz="4" w:space="0" w:color="000000"/>
              <w:left w:val="single" w:sz="4" w:space="0" w:color="000000"/>
              <w:bottom w:val="nil"/>
              <w:right w:val="single" w:sz="4" w:space="0" w:color="000000"/>
            </w:tcBorders>
            <w:vAlign w:val="center"/>
          </w:tcPr>
          <w:p w14:paraId="62D57F93" w14:textId="77777777" w:rsidR="00904EEF" w:rsidRPr="00CF6CCB" w:rsidRDefault="00A05242"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行為の概</w:t>
            </w:r>
            <w:r w:rsidR="00904EEF" w:rsidRPr="00CF6CCB">
              <w:rPr>
                <w:rFonts w:hint="eastAsia"/>
                <w:spacing w:val="-2"/>
              </w:rPr>
              <w:t>要</w:t>
            </w:r>
          </w:p>
        </w:tc>
        <w:tc>
          <w:tcPr>
            <w:tcW w:w="1002" w:type="dxa"/>
            <w:tcBorders>
              <w:top w:val="single" w:sz="4" w:space="0" w:color="000000"/>
              <w:left w:val="single" w:sz="4" w:space="0" w:color="000000"/>
              <w:bottom w:val="nil"/>
              <w:right w:val="single" w:sz="4" w:space="0" w:color="000000"/>
            </w:tcBorders>
            <w:vAlign w:val="center"/>
          </w:tcPr>
          <w:p w14:paraId="338C08F7" w14:textId="77777777" w:rsidR="00904EEF" w:rsidRPr="00CF6CCB" w:rsidRDefault="00904EEF" w:rsidP="00904EEF">
            <w:pPr>
              <w:suppressAutoHyphens/>
              <w:kinsoku w:val="0"/>
              <w:autoSpaceDE w:val="0"/>
              <w:autoSpaceDN w:val="0"/>
              <w:spacing w:line="280" w:lineRule="atLeast"/>
              <w:jc w:val="center"/>
              <w:rPr>
                <w:rFonts w:hAnsi="Times New Roman" w:cs="Times New Roman"/>
                <w:spacing w:val="2"/>
              </w:rPr>
            </w:pPr>
            <w:r w:rsidRPr="00CF6CCB">
              <w:rPr>
                <w:rFonts w:hint="eastAsia"/>
                <w:spacing w:val="-2"/>
              </w:rPr>
              <w:t>※摘要</w:t>
            </w:r>
          </w:p>
        </w:tc>
      </w:tr>
      <w:tr w:rsidR="00CF6CCB" w:rsidRPr="00CF6CCB" w14:paraId="5AA43560" w14:textId="77777777" w:rsidTr="00904EEF">
        <w:tc>
          <w:tcPr>
            <w:tcW w:w="1270" w:type="dxa"/>
            <w:vMerge w:val="restart"/>
            <w:tcBorders>
              <w:top w:val="single" w:sz="4" w:space="0" w:color="000000"/>
              <w:left w:val="single" w:sz="4" w:space="0" w:color="000000"/>
              <w:bottom w:val="nil"/>
              <w:right w:val="single" w:sz="4" w:space="0" w:color="000000"/>
            </w:tcBorders>
          </w:tcPr>
          <w:p w14:paraId="317BB6A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21B7D9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spacing w:val="-2"/>
              </w:rPr>
              <w:t>建築物等の色彩の変更</w:t>
            </w:r>
          </w:p>
          <w:p w14:paraId="23ADB79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A67E1A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E48DBC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C240A6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DB0ED1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78437A4"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6574F8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E934D7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410345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CB49A1D"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789205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2AA0F8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122A62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194D068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B003326" w14:textId="77777777" w:rsidR="00904EEF" w:rsidRPr="00CF6CCB" w:rsidRDefault="00904EEF" w:rsidP="003B262C">
            <w:pPr>
              <w:suppressAutoHyphens/>
              <w:kinsoku w:val="0"/>
              <w:autoSpaceDE w:val="0"/>
              <w:autoSpaceDN w:val="0"/>
              <w:spacing w:line="280" w:lineRule="atLeast"/>
              <w:jc w:val="center"/>
            </w:pPr>
            <w:r w:rsidRPr="00CF6CCB">
              <w:rPr>
                <w:rFonts w:hint="eastAsia"/>
              </w:rPr>
              <w:t>色彩の変更を行う</w:t>
            </w:r>
          </w:p>
          <w:p w14:paraId="11B704EF"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20"/>
                <w:fitText w:val="1568" w:id="602107401"/>
              </w:rPr>
              <w:t>建築物等の用</w:t>
            </w:r>
            <w:r w:rsidRPr="00934960">
              <w:rPr>
                <w:rFonts w:hint="eastAsia"/>
                <w:spacing w:val="-1"/>
                <w:fitText w:val="1568" w:id="602107401"/>
              </w:rPr>
              <w:t>途</w:t>
            </w:r>
          </w:p>
          <w:p w14:paraId="35450D4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5377" w:type="dxa"/>
            <w:tcBorders>
              <w:top w:val="single" w:sz="4" w:space="0" w:color="000000"/>
              <w:left w:val="single" w:sz="4" w:space="0" w:color="000000"/>
              <w:bottom w:val="nil"/>
              <w:right w:val="single" w:sz="4" w:space="0" w:color="000000"/>
            </w:tcBorders>
          </w:tcPr>
          <w:p w14:paraId="351B4F6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3C32BB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170F5E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5958FE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val="restart"/>
            <w:tcBorders>
              <w:top w:val="single" w:sz="4" w:space="0" w:color="000000"/>
              <w:left w:val="single" w:sz="4" w:space="0" w:color="000000"/>
              <w:bottom w:val="nil"/>
              <w:right w:val="single" w:sz="4" w:space="0" w:color="000000"/>
            </w:tcBorders>
          </w:tcPr>
          <w:p w14:paraId="55BD8E1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401030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5DD7132"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B4C3C3D"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6AFEF63"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067F934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7424E0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5B9568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23AA63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F08100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35CD52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B69507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241D53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29D072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D28462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D17F79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B83641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581F2C7C" w14:textId="77777777" w:rsidTr="00904EEF">
        <w:tc>
          <w:tcPr>
            <w:tcW w:w="1270" w:type="dxa"/>
            <w:vMerge/>
            <w:tcBorders>
              <w:top w:val="nil"/>
              <w:left w:val="single" w:sz="4" w:space="0" w:color="000000"/>
              <w:bottom w:val="nil"/>
              <w:right w:val="single" w:sz="4" w:space="0" w:color="000000"/>
            </w:tcBorders>
          </w:tcPr>
          <w:p w14:paraId="68A08E59"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7281CA70"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8403048"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43"/>
                <w:fitText w:val="1568" w:id="602107402"/>
              </w:rPr>
              <w:t>色彩の変更</w:t>
            </w:r>
            <w:r w:rsidRPr="00934960">
              <w:rPr>
                <w:rFonts w:hint="eastAsia"/>
                <w:fitText w:val="1568" w:id="602107402"/>
              </w:rPr>
              <w:t>を</w:t>
            </w:r>
          </w:p>
          <w:p w14:paraId="51893543"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134"/>
                <w:fitText w:val="1568" w:id="602107403"/>
              </w:rPr>
              <w:t>行う部</w:t>
            </w:r>
            <w:r w:rsidRPr="00934960">
              <w:rPr>
                <w:rFonts w:hint="eastAsia"/>
                <w:spacing w:val="2"/>
                <w:fitText w:val="1568" w:id="602107403"/>
              </w:rPr>
              <w:t>分</w:t>
            </w:r>
          </w:p>
          <w:p w14:paraId="17CD35F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5377" w:type="dxa"/>
            <w:tcBorders>
              <w:top w:val="single" w:sz="4" w:space="0" w:color="000000"/>
              <w:left w:val="single" w:sz="4" w:space="0" w:color="000000"/>
              <w:bottom w:val="nil"/>
              <w:right w:val="single" w:sz="4" w:space="0" w:color="000000"/>
            </w:tcBorders>
          </w:tcPr>
          <w:p w14:paraId="369C0A6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1B485B8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1EB12E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2419DE8"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5A53B3A2"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75E285CC" w14:textId="77777777" w:rsidTr="00904EEF">
        <w:tc>
          <w:tcPr>
            <w:tcW w:w="1270" w:type="dxa"/>
            <w:vMerge/>
            <w:tcBorders>
              <w:top w:val="nil"/>
              <w:left w:val="single" w:sz="4" w:space="0" w:color="000000"/>
              <w:bottom w:val="nil"/>
              <w:right w:val="single" w:sz="4" w:space="0" w:color="000000"/>
            </w:tcBorders>
          </w:tcPr>
          <w:p w14:paraId="3EFA7AB2"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vAlign w:val="center"/>
          </w:tcPr>
          <w:p w14:paraId="2A41DCDA"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77"/>
                <w:fitText w:val="1568" w:id="602107404"/>
              </w:rPr>
              <w:t>現在の色</w:t>
            </w:r>
            <w:r w:rsidRPr="00934960">
              <w:rPr>
                <w:rFonts w:hint="eastAsia"/>
                <w:spacing w:val="1"/>
                <w:fitText w:val="1568" w:id="602107404"/>
              </w:rPr>
              <w:t>彩</w:t>
            </w:r>
          </w:p>
        </w:tc>
        <w:tc>
          <w:tcPr>
            <w:tcW w:w="5377" w:type="dxa"/>
            <w:tcBorders>
              <w:top w:val="single" w:sz="4" w:space="0" w:color="000000"/>
              <w:left w:val="single" w:sz="4" w:space="0" w:color="000000"/>
              <w:bottom w:val="nil"/>
              <w:right w:val="single" w:sz="4" w:space="0" w:color="000000"/>
            </w:tcBorders>
          </w:tcPr>
          <w:p w14:paraId="3BC2570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991C4D2" w14:textId="77777777" w:rsidR="00904EEF" w:rsidRPr="00CF6CCB" w:rsidRDefault="00904EEF" w:rsidP="003B262C">
            <w:pPr>
              <w:suppressAutoHyphens/>
              <w:kinsoku w:val="0"/>
              <w:wordWrap w:val="0"/>
              <w:autoSpaceDE w:val="0"/>
              <w:autoSpaceDN w:val="0"/>
              <w:spacing w:line="280" w:lineRule="atLeast"/>
              <w:jc w:val="left"/>
              <w:rPr>
                <w:spacing w:val="-2"/>
              </w:rPr>
            </w:pPr>
          </w:p>
          <w:p w14:paraId="583869E1" w14:textId="77777777" w:rsidR="00904EEF" w:rsidRPr="00CF6CCB" w:rsidRDefault="00904EEF" w:rsidP="003B262C">
            <w:pPr>
              <w:suppressAutoHyphens/>
              <w:kinsoku w:val="0"/>
              <w:wordWrap w:val="0"/>
              <w:autoSpaceDE w:val="0"/>
              <w:autoSpaceDN w:val="0"/>
              <w:spacing w:line="280" w:lineRule="atLeast"/>
              <w:jc w:val="left"/>
              <w:rPr>
                <w:spacing w:val="-2"/>
              </w:rPr>
            </w:pPr>
          </w:p>
          <w:p w14:paraId="0742C26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27294901"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169717C3" w14:textId="77777777" w:rsidTr="00904EEF">
        <w:tc>
          <w:tcPr>
            <w:tcW w:w="1270" w:type="dxa"/>
            <w:vMerge/>
            <w:tcBorders>
              <w:top w:val="nil"/>
              <w:left w:val="single" w:sz="4" w:space="0" w:color="000000"/>
              <w:bottom w:val="nil"/>
              <w:right w:val="single" w:sz="4" w:space="0" w:color="000000"/>
            </w:tcBorders>
          </w:tcPr>
          <w:p w14:paraId="0E33EC88"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vAlign w:val="center"/>
          </w:tcPr>
          <w:p w14:paraId="7905D5F9" w14:textId="77777777" w:rsidR="00904EEF" w:rsidRPr="00CF6CCB" w:rsidRDefault="00904EEF" w:rsidP="00934960">
            <w:pPr>
              <w:suppressAutoHyphens/>
              <w:kinsoku w:val="0"/>
              <w:autoSpaceDE w:val="0"/>
              <w:autoSpaceDN w:val="0"/>
              <w:spacing w:line="280" w:lineRule="atLeast"/>
              <w:ind w:firstLineChars="50" w:firstLine="141"/>
            </w:pPr>
            <w:r w:rsidRPr="00934960">
              <w:rPr>
                <w:rFonts w:hint="eastAsia"/>
                <w:spacing w:val="43"/>
                <w:fitText w:val="1568" w:id="602107405"/>
              </w:rPr>
              <w:t>変更後の色</w:t>
            </w:r>
            <w:r w:rsidRPr="00934960">
              <w:rPr>
                <w:rFonts w:hint="eastAsia"/>
                <w:fitText w:val="1568" w:id="602107405"/>
              </w:rPr>
              <w:t>彩</w:t>
            </w:r>
          </w:p>
        </w:tc>
        <w:tc>
          <w:tcPr>
            <w:tcW w:w="5377" w:type="dxa"/>
            <w:tcBorders>
              <w:top w:val="single" w:sz="4" w:space="0" w:color="000000"/>
              <w:left w:val="single" w:sz="4" w:space="0" w:color="000000"/>
              <w:bottom w:val="nil"/>
              <w:right w:val="single" w:sz="4" w:space="0" w:color="000000"/>
            </w:tcBorders>
          </w:tcPr>
          <w:p w14:paraId="6FEEB6FA"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33EE8909"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10BED9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21A7ADF4"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8C91E2B"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3AC73453" w14:textId="77777777" w:rsidTr="00904EEF">
        <w:tc>
          <w:tcPr>
            <w:tcW w:w="1270" w:type="dxa"/>
            <w:vMerge/>
            <w:tcBorders>
              <w:top w:val="nil"/>
              <w:left w:val="single" w:sz="4" w:space="0" w:color="000000"/>
              <w:bottom w:val="nil"/>
              <w:right w:val="single" w:sz="4" w:space="0" w:color="000000"/>
            </w:tcBorders>
          </w:tcPr>
          <w:p w14:paraId="3D7759E6"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26C0A007"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46C7ED5B"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43"/>
                <w:fitText w:val="1568" w:id="602107406"/>
              </w:rPr>
              <w:t>色彩の変更</w:t>
            </w:r>
            <w:r w:rsidRPr="00934960">
              <w:rPr>
                <w:rFonts w:hint="eastAsia"/>
                <w:fitText w:val="1568" w:id="602107406"/>
              </w:rPr>
              <w:t>を</w:t>
            </w:r>
          </w:p>
          <w:p w14:paraId="7EE99A77"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134"/>
                <w:fitText w:val="1568" w:id="602107407"/>
              </w:rPr>
              <w:t>行う面</w:t>
            </w:r>
            <w:r w:rsidRPr="00934960">
              <w:rPr>
                <w:rFonts w:hint="eastAsia"/>
                <w:spacing w:val="2"/>
                <w:fitText w:val="1568" w:id="602107407"/>
              </w:rPr>
              <w:t>積</w:t>
            </w:r>
          </w:p>
          <w:p w14:paraId="62D7C256"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5377" w:type="dxa"/>
            <w:tcBorders>
              <w:top w:val="single" w:sz="4" w:space="0" w:color="000000"/>
              <w:left w:val="single" w:sz="4" w:space="0" w:color="000000"/>
              <w:bottom w:val="nil"/>
              <w:right w:val="single" w:sz="4" w:space="0" w:color="000000"/>
            </w:tcBorders>
          </w:tcPr>
          <w:p w14:paraId="0A4747D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B9CD554"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AB0F4D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1AEE48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5D810C71" w14:textId="77777777" w:rsidR="00904EEF" w:rsidRPr="00CF6CCB" w:rsidRDefault="00904EEF" w:rsidP="003B262C">
            <w:pPr>
              <w:overflowPunct/>
              <w:autoSpaceDE w:val="0"/>
              <w:autoSpaceDN w:val="0"/>
              <w:jc w:val="left"/>
              <w:textAlignment w:val="auto"/>
              <w:rPr>
                <w:rFonts w:hAnsi="Times New Roman" w:cs="Times New Roman"/>
                <w:spacing w:val="2"/>
              </w:rPr>
            </w:pPr>
          </w:p>
        </w:tc>
      </w:tr>
      <w:tr w:rsidR="00CF6CCB" w:rsidRPr="00CF6CCB" w14:paraId="5F352EC5" w14:textId="77777777" w:rsidTr="00904EEF">
        <w:tc>
          <w:tcPr>
            <w:tcW w:w="1270" w:type="dxa"/>
            <w:vMerge/>
            <w:tcBorders>
              <w:top w:val="nil"/>
              <w:left w:val="single" w:sz="4" w:space="0" w:color="000000"/>
              <w:bottom w:val="single" w:sz="4" w:space="0" w:color="000000"/>
              <w:right w:val="single" w:sz="4" w:space="0" w:color="000000"/>
            </w:tcBorders>
          </w:tcPr>
          <w:p w14:paraId="072F35DD" w14:textId="77777777" w:rsidR="00904EEF" w:rsidRPr="00CF6CCB" w:rsidRDefault="00904EEF" w:rsidP="003B262C">
            <w:pPr>
              <w:overflowPunct/>
              <w:autoSpaceDE w:val="0"/>
              <w:autoSpaceDN w:val="0"/>
              <w:jc w:val="left"/>
              <w:textAlignment w:val="auto"/>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39320D5E"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50379DD3" w14:textId="77777777" w:rsidR="00904EEF" w:rsidRPr="00CF6CCB" w:rsidRDefault="00904EEF" w:rsidP="003B262C">
            <w:pPr>
              <w:suppressAutoHyphens/>
              <w:kinsoku w:val="0"/>
              <w:autoSpaceDE w:val="0"/>
              <w:autoSpaceDN w:val="0"/>
              <w:spacing w:line="280" w:lineRule="atLeast"/>
              <w:jc w:val="center"/>
            </w:pPr>
            <w:r w:rsidRPr="00934960">
              <w:rPr>
                <w:rFonts w:hint="eastAsia"/>
                <w:spacing w:val="43"/>
                <w:fitText w:val="1568" w:id="602107408"/>
              </w:rPr>
              <w:t>色彩の変更</w:t>
            </w:r>
            <w:r w:rsidRPr="00934960">
              <w:rPr>
                <w:rFonts w:hint="eastAsia"/>
                <w:fitText w:val="1568" w:id="602107408"/>
              </w:rPr>
              <w:t>に</w:t>
            </w:r>
          </w:p>
          <w:p w14:paraId="00AE76DB" w14:textId="77777777" w:rsidR="00904EEF" w:rsidRPr="00CF6CCB" w:rsidRDefault="00904EEF"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77"/>
                <w:fitText w:val="1568" w:id="602107392"/>
              </w:rPr>
              <w:t>用いる材</w:t>
            </w:r>
            <w:r w:rsidRPr="00934960">
              <w:rPr>
                <w:rFonts w:hint="eastAsia"/>
                <w:spacing w:val="1"/>
                <w:fitText w:val="1568" w:id="602107392"/>
              </w:rPr>
              <w:t>料</w:t>
            </w:r>
          </w:p>
          <w:p w14:paraId="401262CF"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5377" w:type="dxa"/>
            <w:tcBorders>
              <w:top w:val="single" w:sz="4" w:space="0" w:color="000000"/>
              <w:left w:val="single" w:sz="4" w:space="0" w:color="000000"/>
              <w:bottom w:val="single" w:sz="4" w:space="0" w:color="000000"/>
              <w:right w:val="single" w:sz="4" w:space="0" w:color="000000"/>
            </w:tcBorders>
          </w:tcPr>
          <w:p w14:paraId="1C658255"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D45C1BB"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78260E61"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p w14:paraId="67028B5C" w14:textId="77777777" w:rsidR="00904EEF" w:rsidRPr="00CF6CCB" w:rsidRDefault="00904EEF"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single" w:sz="4" w:space="0" w:color="000000"/>
              <w:right w:val="single" w:sz="4" w:space="0" w:color="000000"/>
            </w:tcBorders>
          </w:tcPr>
          <w:p w14:paraId="67A92674" w14:textId="77777777" w:rsidR="00904EEF" w:rsidRPr="00CF6CCB" w:rsidRDefault="00904EEF" w:rsidP="003B262C">
            <w:pPr>
              <w:overflowPunct/>
              <w:autoSpaceDE w:val="0"/>
              <w:autoSpaceDN w:val="0"/>
              <w:jc w:val="left"/>
              <w:textAlignment w:val="auto"/>
              <w:rPr>
                <w:rFonts w:hAnsi="Times New Roman" w:cs="Times New Roman"/>
                <w:spacing w:val="2"/>
              </w:rPr>
            </w:pPr>
          </w:p>
        </w:tc>
      </w:tr>
    </w:tbl>
    <w:p w14:paraId="1650145C" w14:textId="77777777" w:rsidR="00904EEF" w:rsidRPr="00CF6CCB" w:rsidRDefault="00904EEF" w:rsidP="0069092E">
      <w:pPr>
        <w:tabs>
          <w:tab w:val="left" w:pos="4252"/>
          <w:tab w:val="decimal" w:pos="8502"/>
        </w:tabs>
        <w:adjustRightInd/>
        <w:ind w:firstLineChars="100" w:firstLine="192"/>
        <w:rPr>
          <w:rFonts w:hAnsi="Times New Roman" w:cs="Times New Roman"/>
          <w:spacing w:val="2"/>
        </w:rPr>
      </w:pPr>
      <w:r w:rsidRPr="00CF6CCB">
        <w:rPr>
          <w:rFonts w:hint="eastAsia"/>
          <w:spacing w:val="-2"/>
        </w:rPr>
        <w:t>備考</w:t>
      </w:r>
    </w:p>
    <w:p w14:paraId="1929CA44"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１　色彩については、色名を記入し、日本塗料工業会の色見本帳の色番及びマンセル値も記入してください。</w:t>
      </w:r>
    </w:p>
    <w:p w14:paraId="7341590F" w14:textId="77777777" w:rsidR="00904EEF" w:rsidRPr="00CF6CCB" w:rsidRDefault="00904EEF" w:rsidP="00904EEF">
      <w:pPr>
        <w:tabs>
          <w:tab w:val="left" w:pos="4252"/>
          <w:tab w:val="decimal" w:pos="8502"/>
        </w:tabs>
        <w:adjustRightInd/>
        <w:rPr>
          <w:rFonts w:hAnsi="Times New Roman" w:cs="Times New Roman"/>
          <w:spacing w:val="2"/>
        </w:rPr>
      </w:pPr>
      <w:r w:rsidRPr="00CF6CCB">
        <w:rPr>
          <w:rFonts w:hint="eastAsia"/>
          <w:spacing w:val="-2"/>
        </w:rPr>
        <w:t xml:space="preserve">　　２　色彩の変更に用いる材料については、具体的に記入してください。</w:t>
      </w:r>
    </w:p>
    <w:p w14:paraId="2D0283CB" w14:textId="77777777" w:rsidR="00904EEF" w:rsidRPr="00CF6CCB" w:rsidRDefault="00904EEF" w:rsidP="00904EEF">
      <w:pPr>
        <w:tabs>
          <w:tab w:val="left" w:pos="4252"/>
          <w:tab w:val="decimal" w:pos="8502"/>
        </w:tabs>
        <w:adjustRightInd/>
        <w:rPr>
          <w:spacing w:val="-2"/>
        </w:rPr>
      </w:pPr>
      <w:r w:rsidRPr="00CF6CCB">
        <w:rPr>
          <w:rFonts w:hint="eastAsia"/>
          <w:spacing w:val="-2"/>
        </w:rPr>
        <w:t xml:space="preserve">　　３　※の欄は記入しないでください。</w:t>
      </w:r>
    </w:p>
    <w:p w14:paraId="5486D996" w14:textId="77777777" w:rsidR="00904EEF" w:rsidRPr="00CF6CCB" w:rsidRDefault="00904EEF" w:rsidP="00904EEF">
      <w:pPr>
        <w:tabs>
          <w:tab w:val="left" w:pos="4252"/>
          <w:tab w:val="decimal" w:pos="8502"/>
        </w:tabs>
        <w:adjustRightInd/>
        <w:rPr>
          <w:spacing w:val="-2"/>
        </w:rPr>
      </w:pPr>
    </w:p>
    <w:p w14:paraId="54563D56" w14:textId="77777777" w:rsidR="00904EEF" w:rsidRPr="00CF6CCB" w:rsidRDefault="00904EEF" w:rsidP="00904EEF">
      <w:pPr>
        <w:tabs>
          <w:tab w:val="left" w:pos="4252"/>
          <w:tab w:val="decimal" w:pos="8502"/>
        </w:tabs>
        <w:adjustRightInd/>
        <w:rPr>
          <w:spacing w:val="-2"/>
        </w:rPr>
      </w:pPr>
    </w:p>
    <w:p w14:paraId="0B7BF106" w14:textId="77777777" w:rsidR="00904EEF" w:rsidRPr="00CF6CCB" w:rsidRDefault="00904EEF" w:rsidP="00904EEF">
      <w:pPr>
        <w:tabs>
          <w:tab w:val="left" w:pos="4252"/>
          <w:tab w:val="decimal" w:pos="8502"/>
        </w:tabs>
        <w:adjustRightInd/>
        <w:rPr>
          <w:rFonts w:hAnsi="Times New Roman" w:cs="Times New Roman"/>
          <w:spacing w:val="2"/>
        </w:rPr>
      </w:pPr>
    </w:p>
    <w:p w14:paraId="2CDA326C" w14:textId="77777777" w:rsidR="00904EEF" w:rsidRPr="00CF6CCB" w:rsidRDefault="00904EEF" w:rsidP="001F46CE"/>
    <w:p w14:paraId="49CD1866" w14:textId="77777777" w:rsidR="00904EEF" w:rsidRPr="00CF6CCB" w:rsidRDefault="00904EEF" w:rsidP="001F46CE"/>
    <w:p w14:paraId="5C2DDF9D" w14:textId="77777777" w:rsidR="00904EEF" w:rsidRPr="00CF6CCB" w:rsidRDefault="00904EEF" w:rsidP="001F46CE"/>
    <w:p w14:paraId="66E86CB7" w14:textId="77777777" w:rsidR="00904EEF" w:rsidRPr="00CF6CCB" w:rsidRDefault="00904EEF" w:rsidP="001F46CE"/>
    <w:p w14:paraId="7D9F8AC8" w14:textId="77777777" w:rsidR="00904EEF" w:rsidRPr="00CF6CCB" w:rsidRDefault="00904EEF" w:rsidP="001F46CE"/>
    <w:p w14:paraId="6C9C26D8" w14:textId="77777777" w:rsidR="00904EEF" w:rsidRPr="00CF6CCB" w:rsidRDefault="00904EEF" w:rsidP="001F46CE"/>
    <w:p w14:paraId="3D8B26FA" w14:textId="77777777" w:rsidR="00904EEF" w:rsidRPr="00CF6CCB" w:rsidRDefault="00904EEF" w:rsidP="001F46CE"/>
    <w:p w14:paraId="1E631E10" w14:textId="77777777" w:rsidR="00904EEF" w:rsidRPr="00CF6CCB" w:rsidRDefault="00904EEF" w:rsidP="001F46CE"/>
    <w:p w14:paraId="5B850C1A" w14:textId="77777777" w:rsidR="00904EEF" w:rsidRPr="00CF6CCB" w:rsidRDefault="00904EEF" w:rsidP="001F46CE"/>
    <w:p w14:paraId="1A2E1571" w14:textId="77777777" w:rsidR="00904EEF" w:rsidRPr="00CF6CCB" w:rsidRDefault="00904EEF" w:rsidP="001F46CE"/>
    <w:p w14:paraId="74F95B47" w14:textId="77777777" w:rsidR="00904EEF" w:rsidRPr="00CF6CCB" w:rsidRDefault="00904EEF" w:rsidP="001F46CE"/>
    <w:p w14:paraId="1D2F9AB9" w14:textId="77777777" w:rsidR="00904EEF" w:rsidRPr="00CF6CCB" w:rsidRDefault="00904EEF" w:rsidP="001F46CE"/>
    <w:p w14:paraId="464F5C49" w14:textId="77777777" w:rsidR="00904EEF" w:rsidRPr="00CF6CCB" w:rsidRDefault="00904EEF" w:rsidP="001F46CE"/>
    <w:p w14:paraId="6D943562" w14:textId="77777777" w:rsidR="00904EEF" w:rsidRPr="00CF6CCB" w:rsidRDefault="00904EEF" w:rsidP="001F46CE"/>
    <w:p w14:paraId="5046967F" w14:textId="77777777" w:rsidR="00B65AAF" w:rsidRPr="00CF6CCB" w:rsidRDefault="00B65AAF" w:rsidP="00DC1FE4">
      <w:pPr>
        <w:adjustRightInd/>
        <w:rPr>
          <w:rFonts w:hint="eastAsia"/>
        </w:rPr>
      </w:pPr>
    </w:p>
    <w:sectPr w:rsidR="00B65AAF" w:rsidRPr="00CF6CCB" w:rsidSect="00DC1FE4">
      <w:pgSz w:w="11906" w:h="16838"/>
      <w:pgMar w:top="1418" w:right="849" w:bottom="851" w:left="1134"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F36" w14:textId="77777777" w:rsidR="005B5B09" w:rsidRDefault="005B5B09" w:rsidP="007146C4">
      <w:r>
        <w:separator/>
      </w:r>
    </w:p>
  </w:endnote>
  <w:endnote w:type="continuationSeparator" w:id="0">
    <w:p w14:paraId="60406FAB" w14:textId="77777777"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F074" w14:textId="77777777" w:rsidR="005B5B09" w:rsidRDefault="005B5B09" w:rsidP="007146C4">
      <w:r>
        <w:separator/>
      </w:r>
    </w:p>
  </w:footnote>
  <w:footnote w:type="continuationSeparator" w:id="0">
    <w:p w14:paraId="778EB9AD" w14:textId="77777777"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rawingGridVerticalSpacing w:val="1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86"/>
    <w:rsid w:val="0003272D"/>
    <w:rsid w:val="000B4F65"/>
    <w:rsid w:val="00100FC2"/>
    <w:rsid w:val="00154086"/>
    <w:rsid w:val="00186A9D"/>
    <w:rsid w:val="001F46CE"/>
    <w:rsid w:val="00217E52"/>
    <w:rsid w:val="00324D55"/>
    <w:rsid w:val="003866C3"/>
    <w:rsid w:val="00386FF5"/>
    <w:rsid w:val="003A1262"/>
    <w:rsid w:val="003B262C"/>
    <w:rsid w:val="003C47DE"/>
    <w:rsid w:val="003E77DF"/>
    <w:rsid w:val="004000E3"/>
    <w:rsid w:val="00414014"/>
    <w:rsid w:val="004173A7"/>
    <w:rsid w:val="00457413"/>
    <w:rsid w:val="004E63E0"/>
    <w:rsid w:val="00562ACD"/>
    <w:rsid w:val="005718EB"/>
    <w:rsid w:val="005B409F"/>
    <w:rsid w:val="005B5B09"/>
    <w:rsid w:val="005F20E3"/>
    <w:rsid w:val="00624233"/>
    <w:rsid w:val="00651998"/>
    <w:rsid w:val="0069092E"/>
    <w:rsid w:val="007136D3"/>
    <w:rsid w:val="007146C4"/>
    <w:rsid w:val="00763822"/>
    <w:rsid w:val="007704E2"/>
    <w:rsid w:val="008A07D1"/>
    <w:rsid w:val="008B2DC5"/>
    <w:rsid w:val="00904EEF"/>
    <w:rsid w:val="00912DC1"/>
    <w:rsid w:val="00934960"/>
    <w:rsid w:val="00A05242"/>
    <w:rsid w:val="00A2191E"/>
    <w:rsid w:val="00A256AB"/>
    <w:rsid w:val="00A25A13"/>
    <w:rsid w:val="00A261B9"/>
    <w:rsid w:val="00A50646"/>
    <w:rsid w:val="00A97AA1"/>
    <w:rsid w:val="00AD45FE"/>
    <w:rsid w:val="00B65AAF"/>
    <w:rsid w:val="00B85D31"/>
    <w:rsid w:val="00BB6793"/>
    <w:rsid w:val="00BC13DE"/>
    <w:rsid w:val="00C44CCC"/>
    <w:rsid w:val="00CE2264"/>
    <w:rsid w:val="00CF6CCB"/>
    <w:rsid w:val="00D61010"/>
    <w:rsid w:val="00DA4B1F"/>
    <w:rsid w:val="00DC1FE4"/>
    <w:rsid w:val="00DD3209"/>
    <w:rsid w:val="00DF35A5"/>
    <w:rsid w:val="00DF7273"/>
    <w:rsid w:val="00E73881"/>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1708E"/>
  <w15:docId w15:val="{4C9E32AD-906B-468E-922D-2861660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357-A674-482A-ADFF-6F15D86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勢理客　宣子</cp:lastModifiedBy>
  <cp:revision>36</cp:revision>
  <cp:lastPrinted>2025-03-28T04:16:00Z</cp:lastPrinted>
  <dcterms:created xsi:type="dcterms:W3CDTF">2014-03-28T04:19:00Z</dcterms:created>
  <dcterms:modified xsi:type="dcterms:W3CDTF">2025-03-29T00:45:00Z</dcterms:modified>
</cp:coreProperties>
</file>