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F22F" w14:textId="77777777" w:rsidR="00FF4E49" w:rsidRDefault="00FF4E49" w:rsidP="00FF4E49">
      <w:pPr>
        <w:autoSpaceDE w:val="0"/>
        <w:autoSpaceDN w:val="0"/>
        <w:adjustRightInd w:val="0"/>
        <w:spacing w:after="0" w:line="240" w:lineRule="auto"/>
        <w:jc w:val="center"/>
        <w:rPr>
          <w:rFonts w:ascii="ＭＳ ゴシック" w:eastAsia="ＭＳ ゴシック" w:hAnsi="ＭＳ ゴシック" w:cs="MS-Mincho"/>
          <w:kern w:val="0"/>
          <w:sz w:val="56"/>
          <w:szCs w:val="56"/>
        </w:rPr>
      </w:pPr>
    </w:p>
    <w:p w14:paraId="60146804" w14:textId="29E3CB4C" w:rsidR="00CE59DA" w:rsidRDefault="00CE59DA" w:rsidP="00FF4E49">
      <w:pPr>
        <w:autoSpaceDE w:val="0"/>
        <w:autoSpaceDN w:val="0"/>
        <w:adjustRightInd w:val="0"/>
        <w:spacing w:after="0" w:line="240" w:lineRule="auto"/>
        <w:jc w:val="center"/>
        <w:rPr>
          <w:rFonts w:ascii="ＭＳ ゴシック" w:eastAsia="ＭＳ ゴシック" w:hAnsi="ＭＳ ゴシック" w:cs="MS-Mincho"/>
          <w:kern w:val="0"/>
          <w:sz w:val="56"/>
          <w:szCs w:val="56"/>
        </w:rPr>
      </w:pPr>
      <w:r w:rsidRPr="00FF4E49">
        <w:rPr>
          <w:rFonts w:ascii="ＭＳ ゴシック" w:eastAsia="ＭＳ ゴシック" w:hAnsi="ＭＳ ゴシック" w:cs="MS-Mincho" w:hint="eastAsia"/>
          <w:kern w:val="0"/>
          <w:sz w:val="56"/>
          <w:szCs w:val="56"/>
        </w:rPr>
        <w:t>令</w:t>
      </w:r>
      <w:r w:rsidRPr="00FF4E49">
        <w:rPr>
          <w:rFonts w:ascii="ＭＳ ゴシック" w:eastAsia="ＭＳ ゴシック" w:hAnsi="ＭＳ ゴシック" w:cs="MS-Mincho"/>
          <w:kern w:val="0"/>
          <w:sz w:val="56"/>
          <w:szCs w:val="56"/>
        </w:rPr>
        <w:t xml:space="preserve"> </w:t>
      </w:r>
      <w:r w:rsidRPr="00FF4E49">
        <w:rPr>
          <w:rFonts w:ascii="ＭＳ ゴシック" w:eastAsia="ＭＳ ゴシック" w:hAnsi="ＭＳ ゴシック" w:cs="MS-Mincho" w:hint="eastAsia"/>
          <w:kern w:val="0"/>
          <w:sz w:val="56"/>
          <w:szCs w:val="56"/>
        </w:rPr>
        <w:t>和</w:t>
      </w:r>
      <w:r w:rsidRPr="00FF4E49">
        <w:rPr>
          <w:rFonts w:ascii="ＭＳ ゴシック" w:eastAsia="ＭＳ ゴシック" w:hAnsi="ＭＳ ゴシック" w:cs="MS-Mincho"/>
          <w:kern w:val="0"/>
          <w:sz w:val="56"/>
          <w:szCs w:val="56"/>
        </w:rPr>
        <w:t xml:space="preserve"> </w:t>
      </w:r>
      <w:r w:rsidRPr="00FF4E49">
        <w:rPr>
          <w:rFonts w:ascii="ＭＳ ゴシック" w:eastAsia="ＭＳ ゴシック" w:hAnsi="ＭＳ ゴシック" w:cs="MS-Mincho" w:hint="eastAsia"/>
          <w:kern w:val="0"/>
          <w:sz w:val="56"/>
          <w:szCs w:val="56"/>
        </w:rPr>
        <w:t>７</w:t>
      </w:r>
      <w:r w:rsidRPr="00FF4E49">
        <w:rPr>
          <w:rFonts w:ascii="ＭＳ ゴシック" w:eastAsia="ＭＳ ゴシック" w:hAnsi="ＭＳ ゴシック" w:cs="MS-Mincho"/>
          <w:kern w:val="0"/>
          <w:sz w:val="56"/>
          <w:szCs w:val="56"/>
        </w:rPr>
        <w:t xml:space="preserve"> </w:t>
      </w:r>
      <w:r w:rsidRPr="00FF4E49">
        <w:rPr>
          <w:rFonts w:ascii="ＭＳ ゴシック" w:eastAsia="ＭＳ ゴシック" w:hAnsi="ＭＳ ゴシック" w:cs="MS-Mincho" w:hint="eastAsia"/>
          <w:kern w:val="0"/>
          <w:sz w:val="56"/>
          <w:szCs w:val="56"/>
        </w:rPr>
        <w:t>年</w:t>
      </w:r>
      <w:r w:rsidRPr="00FF4E49">
        <w:rPr>
          <w:rFonts w:ascii="ＭＳ ゴシック" w:eastAsia="ＭＳ ゴシック" w:hAnsi="ＭＳ ゴシック" w:cs="MS-Mincho"/>
          <w:kern w:val="0"/>
          <w:sz w:val="56"/>
          <w:szCs w:val="56"/>
        </w:rPr>
        <w:t xml:space="preserve"> </w:t>
      </w:r>
      <w:r w:rsidRPr="00FF4E49">
        <w:rPr>
          <w:rFonts w:ascii="ＭＳ ゴシック" w:eastAsia="ＭＳ ゴシック" w:hAnsi="ＭＳ ゴシック" w:cs="MS-Mincho" w:hint="eastAsia"/>
          <w:kern w:val="0"/>
          <w:sz w:val="56"/>
          <w:szCs w:val="56"/>
        </w:rPr>
        <w:t>度</w:t>
      </w:r>
    </w:p>
    <w:p w14:paraId="1A4AC5BE" w14:textId="77777777" w:rsidR="00FF4E49" w:rsidRPr="00FF4E49" w:rsidRDefault="00FF4E49" w:rsidP="00FF4E49">
      <w:pPr>
        <w:autoSpaceDE w:val="0"/>
        <w:autoSpaceDN w:val="0"/>
        <w:adjustRightInd w:val="0"/>
        <w:spacing w:after="0" w:line="240" w:lineRule="auto"/>
        <w:jc w:val="center"/>
        <w:rPr>
          <w:rFonts w:ascii="ＭＳ ゴシック" w:eastAsia="ＭＳ ゴシック" w:hAnsi="ＭＳ ゴシック" w:cs="MS-Mincho"/>
          <w:kern w:val="0"/>
          <w:sz w:val="56"/>
          <w:szCs w:val="56"/>
        </w:rPr>
      </w:pPr>
    </w:p>
    <w:p w14:paraId="09E7494F" w14:textId="6223B249" w:rsidR="00CE59DA" w:rsidRDefault="000D3971" w:rsidP="00FF4E49">
      <w:pPr>
        <w:autoSpaceDE w:val="0"/>
        <w:autoSpaceDN w:val="0"/>
        <w:adjustRightInd w:val="0"/>
        <w:spacing w:after="0" w:line="240" w:lineRule="auto"/>
        <w:jc w:val="center"/>
        <w:rPr>
          <w:rFonts w:ascii="ＭＳ ゴシック" w:eastAsia="ＭＳ ゴシック" w:hAnsi="ＭＳ ゴシック" w:cs="MS-Mincho"/>
          <w:kern w:val="0"/>
          <w:sz w:val="56"/>
          <w:szCs w:val="56"/>
        </w:rPr>
      </w:pPr>
      <w:r>
        <w:rPr>
          <w:rFonts w:ascii="ＭＳ ゴシック" w:eastAsia="ＭＳ ゴシック" w:hAnsi="ＭＳ ゴシック" w:cs="MS-Mincho" w:hint="eastAsia"/>
          <w:kern w:val="0"/>
          <w:sz w:val="56"/>
          <w:szCs w:val="56"/>
        </w:rPr>
        <w:t>庁舎免震層消音ボックスラインファン更新（FS-103）</w:t>
      </w:r>
    </w:p>
    <w:p w14:paraId="6CF2D8EE" w14:textId="77777777" w:rsidR="00FF4E49" w:rsidRPr="00FF4E49" w:rsidRDefault="00FF4E49" w:rsidP="00FF4E49">
      <w:pPr>
        <w:autoSpaceDE w:val="0"/>
        <w:autoSpaceDN w:val="0"/>
        <w:adjustRightInd w:val="0"/>
        <w:spacing w:after="0" w:line="240" w:lineRule="auto"/>
        <w:jc w:val="center"/>
        <w:rPr>
          <w:rFonts w:ascii="ＭＳ ゴシック" w:eastAsia="ＭＳ ゴシック" w:hAnsi="ＭＳ ゴシック" w:cs="MS-Mincho"/>
          <w:kern w:val="0"/>
          <w:sz w:val="56"/>
          <w:szCs w:val="56"/>
        </w:rPr>
      </w:pPr>
    </w:p>
    <w:p w14:paraId="08F405BD" w14:textId="77777777" w:rsidR="00CE59DA" w:rsidRDefault="00CE59DA" w:rsidP="00FF4E49">
      <w:pPr>
        <w:autoSpaceDE w:val="0"/>
        <w:autoSpaceDN w:val="0"/>
        <w:adjustRightInd w:val="0"/>
        <w:spacing w:after="0" w:line="240" w:lineRule="auto"/>
        <w:jc w:val="center"/>
        <w:rPr>
          <w:rFonts w:ascii="ＭＳ ゴシック" w:eastAsia="ＭＳ ゴシック" w:hAnsi="ＭＳ ゴシック" w:cs="MS-Mincho"/>
          <w:kern w:val="0"/>
          <w:sz w:val="56"/>
          <w:szCs w:val="56"/>
        </w:rPr>
      </w:pPr>
      <w:r w:rsidRPr="00FF4E49">
        <w:rPr>
          <w:rFonts w:ascii="ＭＳ ゴシック" w:eastAsia="ＭＳ ゴシック" w:hAnsi="ＭＳ ゴシック" w:cs="MS-Mincho" w:hint="eastAsia"/>
          <w:kern w:val="0"/>
          <w:sz w:val="56"/>
          <w:szCs w:val="56"/>
        </w:rPr>
        <w:t>仕</w:t>
      </w:r>
      <w:r w:rsidRPr="00FF4E49">
        <w:rPr>
          <w:rFonts w:ascii="ＭＳ ゴシック" w:eastAsia="ＭＳ ゴシック" w:hAnsi="ＭＳ ゴシック" w:cs="MS-Mincho"/>
          <w:kern w:val="0"/>
          <w:sz w:val="56"/>
          <w:szCs w:val="56"/>
        </w:rPr>
        <w:t xml:space="preserve"> </w:t>
      </w:r>
      <w:r w:rsidRPr="00FF4E49">
        <w:rPr>
          <w:rFonts w:ascii="ＭＳ ゴシック" w:eastAsia="ＭＳ ゴシック" w:hAnsi="ＭＳ ゴシック" w:cs="MS-Mincho" w:hint="eastAsia"/>
          <w:kern w:val="0"/>
          <w:sz w:val="56"/>
          <w:szCs w:val="56"/>
        </w:rPr>
        <w:t>様</w:t>
      </w:r>
      <w:r w:rsidRPr="00FF4E49">
        <w:rPr>
          <w:rFonts w:ascii="ＭＳ ゴシック" w:eastAsia="ＭＳ ゴシック" w:hAnsi="ＭＳ ゴシック" w:cs="MS-Mincho"/>
          <w:kern w:val="0"/>
          <w:sz w:val="56"/>
          <w:szCs w:val="56"/>
        </w:rPr>
        <w:t xml:space="preserve"> </w:t>
      </w:r>
      <w:r w:rsidRPr="00FF4E49">
        <w:rPr>
          <w:rFonts w:ascii="ＭＳ ゴシック" w:eastAsia="ＭＳ ゴシック" w:hAnsi="ＭＳ ゴシック" w:cs="MS-Mincho" w:hint="eastAsia"/>
          <w:kern w:val="0"/>
          <w:sz w:val="56"/>
          <w:szCs w:val="56"/>
        </w:rPr>
        <w:t>書</w:t>
      </w:r>
    </w:p>
    <w:p w14:paraId="30BDCAE2" w14:textId="77777777" w:rsidR="00FF4E49" w:rsidRDefault="00FF4E49" w:rsidP="00FF4E49">
      <w:pPr>
        <w:autoSpaceDE w:val="0"/>
        <w:autoSpaceDN w:val="0"/>
        <w:adjustRightInd w:val="0"/>
        <w:spacing w:after="0" w:line="240" w:lineRule="auto"/>
        <w:jc w:val="center"/>
        <w:rPr>
          <w:rFonts w:ascii="ＭＳ ゴシック" w:eastAsia="ＭＳ ゴシック" w:hAnsi="ＭＳ ゴシック" w:cs="MS-Mincho"/>
          <w:kern w:val="0"/>
          <w:sz w:val="56"/>
          <w:szCs w:val="56"/>
        </w:rPr>
      </w:pPr>
    </w:p>
    <w:p w14:paraId="0211B464" w14:textId="77777777" w:rsidR="00FF4E49" w:rsidRDefault="00FF4E49" w:rsidP="00FF4E49">
      <w:pPr>
        <w:autoSpaceDE w:val="0"/>
        <w:autoSpaceDN w:val="0"/>
        <w:adjustRightInd w:val="0"/>
        <w:spacing w:after="0" w:line="240" w:lineRule="auto"/>
        <w:jc w:val="center"/>
        <w:rPr>
          <w:rFonts w:ascii="ＭＳ ゴシック" w:eastAsia="ＭＳ ゴシック" w:hAnsi="ＭＳ ゴシック" w:cs="MS-Mincho"/>
          <w:kern w:val="0"/>
          <w:sz w:val="56"/>
          <w:szCs w:val="56"/>
        </w:rPr>
      </w:pPr>
    </w:p>
    <w:p w14:paraId="2E63FF26" w14:textId="77777777" w:rsidR="00FF4E49" w:rsidRDefault="00FF4E49" w:rsidP="00FF4E49">
      <w:pPr>
        <w:autoSpaceDE w:val="0"/>
        <w:autoSpaceDN w:val="0"/>
        <w:adjustRightInd w:val="0"/>
        <w:spacing w:after="0" w:line="240" w:lineRule="auto"/>
        <w:jc w:val="center"/>
        <w:rPr>
          <w:rFonts w:ascii="ＭＳ ゴシック" w:eastAsia="ＭＳ ゴシック" w:hAnsi="ＭＳ ゴシック" w:cs="MS-Mincho"/>
          <w:kern w:val="0"/>
          <w:sz w:val="56"/>
          <w:szCs w:val="56"/>
        </w:rPr>
      </w:pPr>
    </w:p>
    <w:p w14:paraId="71174A50" w14:textId="77777777" w:rsidR="00FF4E49" w:rsidRPr="00FF4E49" w:rsidRDefault="00FF4E49" w:rsidP="000D3971">
      <w:pPr>
        <w:autoSpaceDE w:val="0"/>
        <w:autoSpaceDN w:val="0"/>
        <w:adjustRightInd w:val="0"/>
        <w:spacing w:after="0" w:line="240" w:lineRule="auto"/>
        <w:rPr>
          <w:rFonts w:ascii="ＭＳ ゴシック" w:eastAsia="ＭＳ ゴシック" w:hAnsi="ＭＳ ゴシック" w:cs="MS-Mincho"/>
          <w:kern w:val="0"/>
          <w:sz w:val="56"/>
          <w:szCs w:val="56"/>
        </w:rPr>
      </w:pPr>
    </w:p>
    <w:p w14:paraId="148CD351" w14:textId="2C7CC7F2" w:rsidR="00CE59DA" w:rsidRPr="00FF4E49" w:rsidRDefault="00CE59DA" w:rsidP="00FF4E49">
      <w:pPr>
        <w:autoSpaceDE w:val="0"/>
        <w:autoSpaceDN w:val="0"/>
        <w:adjustRightInd w:val="0"/>
        <w:spacing w:after="0" w:line="240" w:lineRule="auto"/>
        <w:jc w:val="center"/>
        <w:rPr>
          <w:rFonts w:ascii="ＭＳ ゴシック" w:eastAsia="ＭＳ ゴシック" w:hAnsi="ＭＳ ゴシック" w:cs="MS-Mincho"/>
          <w:kern w:val="0"/>
          <w:sz w:val="56"/>
          <w:szCs w:val="56"/>
        </w:rPr>
      </w:pPr>
      <w:r w:rsidRPr="00FF4E49">
        <w:rPr>
          <w:rFonts w:ascii="ＭＳ ゴシック" w:eastAsia="ＭＳ ゴシック" w:hAnsi="ＭＳ ゴシック" w:cs="MS-Mincho" w:hint="eastAsia"/>
          <w:kern w:val="0"/>
          <w:sz w:val="56"/>
          <w:szCs w:val="56"/>
        </w:rPr>
        <w:t>南城市役所　財政課</w:t>
      </w:r>
    </w:p>
    <w:p w14:paraId="799391FB" w14:textId="77777777" w:rsidR="00CE59DA" w:rsidRPr="00CE59DA" w:rsidRDefault="00CE59DA" w:rsidP="00CE59DA">
      <w:pPr>
        <w:autoSpaceDE w:val="0"/>
        <w:autoSpaceDN w:val="0"/>
        <w:adjustRightInd w:val="0"/>
        <w:spacing w:after="0" w:line="240" w:lineRule="auto"/>
        <w:rPr>
          <w:rFonts w:ascii="ＭＳ ゴシック" w:eastAsia="ＭＳ ゴシック" w:hAnsi="ＭＳ ゴシック" w:cs="CIDFont+F2"/>
          <w:kern w:val="0"/>
          <w:sz w:val="21"/>
          <w:szCs w:val="21"/>
        </w:rPr>
      </w:pPr>
      <w:r w:rsidRPr="00CE59DA">
        <w:rPr>
          <w:rFonts w:ascii="ＭＳ ゴシック" w:eastAsia="ＭＳ ゴシック" w:hAnsi="ＭＳ ゴシック" w:cs="CIDFont+F2" w:hint="eastAsia"/>
          <w:kern w:val="0"/>
          <w:sz w:val="21"/>
          <w:szCs w:val="21"/>
        </w:rPr>
        <w:lastRenderedPageBreak/>
        <w:t>１．調達物品、数量</w:t>
      </w:r>
    </w:p>
    <w:p w14:paraId="2D5435EF" w14:textId="0014F7E1" w:rsidR="00CE59DA" w:rsidRDefault="00CB3FC1" w:rsidP="00FF4E49">
      <w:pPr>
        <w:autoSpaceDE w:val="0"/>
        <w:autoSpaceDN w:val="0"/>
        <w:adjustRightInd w:val="0"/>
        <w:spacing w:after="0" w:line="240" w:lineRule="auto"/>
        <w:ind w:firstLineChars="200" w:firstLine="420"/>
        <w:rPr>
          <w:rFonts w:ascii="ＭＳ ゴシック" w:eastAsia="ＭＳ ゴシック" w:hAnsi="ＭＳ ゴシック" w:cs="CIDFont+F2"/>
          <w:kern w:val="0"/>
          <w:sz w:val="21"/>
          <w:szCs w:val="21"/>
        </w:rPr>
      </w:pPr>
      <w:r>
        <w:rPr>
          <w:rFonts w:ascii="ＭＳ ゴシック" w:eastAsia="ＭＳ ゴシック" w:hAnsi="ＭＳ ゴシック" w:cs="CIDFont+F2" w:hint="eastAsia"/>
          <w:kern w:val="0"/>
          <w:sz w:val="21"/>
          <w:szCs w:val="21"/>
        </w:rPr>
        <w:t>別紙　数量総括表のとおり</w:t>
      </w:r>
    </w:p>
    <w:p w14:paraId="14698FBE" w14:textId="77777777" w:rsidR="00FF4E49" w:rsidRPr="00CE59DA" w:rsidRDefault="00FF4E49" w:rsidP="00FF4E49">
      <w:pPr>
        <w:autoSpaceDE w:val="0"/>
        <w:autoSpaceDN w:val="0"/>
        <w:adjustRightInd w:val="0"/>
        <w:spacing w:after="0" w:line="240" w:lineRule="auto"/>
        <w:ind w:firstLineChars="200" w:firstLine="420"/>
        <w:rPr>
          <w:rFonts w:ascii="ＭＳ ゴシック" w:eastAsia="ＭＳ ゴシック" w:hAnsi="ＭＳ ゴシック" w:cs="CIDFont+F2"/>
          <w:kern w:val="0"/>
          <w:sz w:val="21"/>
          <w:szCs w:val="21"/>
        </w:rPr>
      </w:pPr>
    </w:p>
    <w:p w14:paraId="12A5CD18" w14:textId="77777777" w:rsidR="00CE59DA" w:rsidRPr="00CE59DA" w:rsidRDefault="00CE59DA" w:rsidP="00CE59DA">
      <w:pPr>
        <w:autoSpaceDE w:val="0"/>
        <w:autoSpaceDN w:val="0"/>
        <w:adjustRightInd w:val="0"/>
        <w:spacing w:after="0" w:line="240" w:lineRule="auto"/>
        <w:rPr>
          <w:rFonts w:ascii="ＭＳ ゴシック" w:eastAsia="ＭＳ ゴシック" w:hAnsi="ＭＳ ゴシック" w:cs="CIDFont+F2"/>
          <w:kern w:val="0"/>
          <w:sz w:val="21"/>
          <w:szCs w:val="21"/>
        </w:rPr>
      </w:pPr>
      <w:r w:rsidRPr="00CE59DA">
        <w:rPr>
          <w:rFonts w:ascii="ＭＳ ゴシック" w:eastAsia="ＭＳ ゴシック" w:hAnsi="ＭＳ ゴシック" w:cs="CIDFont+F2" w:hint="eastAsia"/>
          <w:kern w:val="0"/>
          <w:sz w:val="21"/>
          <w:szCs w:val="21"/>
        </w:rPr>
        <w:t>２．目</w:t>
      </w:r>
      <w:r w:rsidRPr="00CE59DA">
        <w:rPr>
          <w:rFonts w:ascii="ＭＳ ゴシック" w:eastAsia="ＭＳ ゴシック" w:hAnsi="ＭＳ ゴシック" w:cs="CIDFont+F2"/>
          <w:kern w:val="0"/>
          <w:sz w:val="21"/>
          <w:szCs w:val="21"/>
        </w:rPr>
        <w:t xml:space="preserve"> </w:t>
      </w:r>
      <w:r w:rsidRPr="00CE59DA">
        <w:rPr>
          <w:rFonts w:ascii="ＭＳ ゴシック" w:eastAsia="ＭＳ ゴシック" w:hAnsi="ＭＳ ゴシック" w:cs="CIDFont+F2" w:hint="eastAsia"/>
          <w:kern w:val="0"/>
          <w:sz w:val="21"/>
          <w:szCs w:val="21"/>
        </w:rPr>
        <w:t>的</w:t>
      </w:r>
    </w:p>
    <w:p w14:paraId="5EB453F5" w14:textId="6E685135" w:rsidR="00CE59DA" w:rsidRDefault="00CB3FC1" w:rsidP="00FF4E49">
      <w:pPr>
        <w:autoSpaceDE w:val="0"/>
        <w:autoSpaceDN w:val="0"/>
        <w:adjustRightInd w:val="0"/>
        <w:spacing w:after="0" w:line="240" w:lineRule="auto"/>
        <w:ind w:leftChars="200" w:left="440"/>
        <w:rPr>
          <w:rFonts w:ascii="ＭＳ ゴシック" w:eastAsia="ＭＳ ゴシック" w:hAnsi="ＭＳ ゴシック" w:cs="CIDFont+F2"/>
          <w:kern w:val="0"/>
          <w:sz w:val="21"/>
          <w:szCs w:val="21"/>
        </w:rPr>
      </w:pPr>
      <w:r>
        <w:rPr>
          <w:rFonts w:ascii="ＭＳ ゴシック" w:eastAsia="ＭＳ ゴシック" w:hAnsi="ＭＳ ゴシック" w:cs="CIDFont+F2" w:hint="eastAsia"/>
          <w:kern w:val="0"/>
          <w:sz w:val="21"/>
          <w:szCs w:val="21"/>
        </w:rPr>
        <w:t>庁舎免震層に整備されたラインファンについて更新を行う。</w:t>
      </w:r>
    </w:p>
    <w:p w14:paraId="3E308ABB" w14:textId="77777777" w:rsidR="00FF4E49" w:rsidRPr="00CE59DA" w:rsidRDefault="00FF4E49" w:rsidP="00FF4E49">
      <w:pPr>
        <w:autoSpaceDE w:val="0"/>
        <w:autoSpaceDN w:val="0"/>
        <w:adjustRightInd w:val="0"/>
        <w:spacing w:after="0" w:line="240" w:lineRule="auto"/>
        <w:ind w:leftChars="200" w:left="440"/>
        <w:rPr>
          <w:rFonts w:ascii="ＭＳ ゴシック" w:eastAsia="ＭＳ ゴシック" w:hAnsi="ＭＳ ゴシック" w:cs="CIDFont+F2"/>
          <w:kern w:val="0"/>
          <w:sz w:val="21"/>
          <w:szCs w:val="21"/>
        </w:rPr>
      </w:pPr>
    </w:p>
    <w:p w14:paraId="4705D344" w14:textId="77777777" w:rsidR="00CE59DA" w:rsidRPr="00CE59DA" w:rsidRDefault="00CE59DA" w:rsidP="00CE59DA">
      <w:pPr>
        <w:autoSpaceDE w:val="0"/>
        <w:autoSpaceDN w:val="0"/>
        <w:adjustRightInd w:val="0"/>
        <w:spacing w:after="0" w:line="240" w:lineRule="auto"/>
        <w:rPr>
          <w:rFonts w:ascii="ＭＳ ゴシック" w:eastAsia="ＭＳ ゴシック" w:hAnsi="ＭＳ ゴシック" w:cs="CIDFont+F2"/>
          <w:kern w:val="0"/>
          <w:sz w:val="21"/>
          <w:szCs w:val="21"/>
        </w:rPr>
      </w:pPr>
      <w:r w:rsidRPr="00CE59DA">
        <w:rPr>
          <w:rFonts w:ascii="ＭＳ ゴシック" w:eastAsia="ＭＳ ゴシック" w:hAnsi="ＭＳ ゴシック" w:cs="CIDFont+F2" w:hint="eastAsia"/>
          <w:kern w:val="0"/>
          <w:sz w:val="21"/>
          <w:szCs w:val="21"/>
        </w:rPr>
        <w:t>３．納入場所</w:t>
      </w:r>
    </w:p>
    <w:p w14:paraId="4586BBCF" w14:textId="179C9008" w:rsidR="00CE59DA" w:rsidRDefault="00CE59DA" w:rsidP="00FF4E49">
      <w:pPr>
        <w:autoSpaceDE w:val="0"/>
        <w:autoSpaceDN w:val="0"/>
        <w:adjustRightInd w:val="0"/>
        <w:spacing w:after="0" w:line="240" w:lineRule="auto"/>
        <w:ind w:firstLineChars="200" w:firstLine="420"/>
        <w:rPr>
          <w:rFonts w:ascii="ＭＳ ゴシック" w:eastAsia="ＭＳ ゴシック" w:hAnsi="ＭＳ ゴシック" w:cs="CIDFont+F2"/>
          <w:kern w:val="0"/>
          <w:sz w:val="21"/>
          <w:szCs w:val="21"/>
        </w:rPr>
      </w:pPr>
      <w:r>
        <w:rPr>
          <w:rFonts w:ascii="ＭＳ ゴシック" w:eastAsia="ＭＳ ゴシック" w:hAnsi="ＭＳ ゴシック" w:cs="CIDFont+F2" w:hint="eastAsia"/>
          <w:kern w:val="0"/>
          <w:sz w:val="21"/>
          <w:szCs w:val="21"/>
        </w:rPr>
        <w:t>南城市佐敷字新里１８７０番地　南城市役所</w:t>
      </w:r>
    </w:p>
    <w:p w14:paraId="284D0F6D" w14:textId="77777777" w:rsidR="00FF4E49" w:rsidRPr="00CE59DA" w:rsidRDefault="00FF4E49" w:rsidP="00FF4E49">
      <w:pPr>
        <w:autoSpaceDE w:val="0"/>
        <w:autoSpaceDN w:val="0"/>
        <w:adjustRightInd w:val="0"/>
        <w:spacing w:after="0" w:line="240" w:lineRule="auto"/>
        <w:ind w:firstLineChars="200" w:firstLine="420"/>
        <w:rPr>
          <w:rFonts w:ascii="ＭＳ ゴシック" w:eastAsia="ＭＳ ゴシック" w:hAnsi="ＭＳ ゴシック" w:cs="CIDFont+F2"/>
          <w:kern w:val="0"/>
          <w:sz w:val="21"/>
          <w:szCs w:val="21"/>
        </w:rPr>
      </w:pPr>
    </w:p>
    <w:p w14:paraId="5CDFC173" w14:textId="77777777" w:rsidR="00CE59DA" w:rsidRPr="00CE59DA" w:rsidRDefault="00CE59DA" w:rsidP="00CE59DA">
      <w:pPr>
        <w:autoSpaceDE w:val="0"/>
        <w:autoSpaceDN w:val="0"/>
        <w:adjustRightInd w:val="0"/>
        <w:spacing w:after="0" w:line="240" w:lineRule="auto"/>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４．納入期限</w:t>
      </w:r>
    </w:p>
    <w:p w14:paraId="0F0D3D09" w14:textId="77777777" w:rsidR="00CE59DA" w:rsidRDefault="00CE59DA" w:rsidP="00FF4E49">
      <w:pPr>
        <w:autoSpaceDE w:val="0"/>
        <w:autoSpaceDN w:val="0"/>
        <w:adjustRightInd w:val="0"/>
        <w:spacing w:after="0" w:line="240" w:lineRule="auto"/>
        <w:ind w:firstLineChars="200" w:firstLine="44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令和８年３月３１日まで</w:t>
      </w:r>
    </w:p>
    <w:p w14:paraId="7F2683D2" w14:textId="77777777" w:rsidR="00FF4E49" w:rsidRPr="00CE59DA" w:rsidRDefault="00FF4E49" w:rsidP="00FF4E49">
      <w:pPr>
        <w:autoSpaceDE w:val="0"/>
        <w:autoSpaceDN w:val="0"/>
        <w:adjustRightInd w:val="0"/>
        <w:spacing w:after="0" w:line="240" w:lineRule="auto"/>
        <w:ind w:firstLineChars="200" w:firstLine="440"/>
        <w:rPr>
          <w:rFonts w:ascii="ＭＳ ゴシック" w:eastAsia="ＭＳ ゴシック" w:hAnsi="ＭＳ ゴシック" w:cs="CIDFont+F2"/>
          <w:kern w:val="0"/>
          <w:szCs w:val="22"/>
        </w:rPr>
      </w:pPr>
    </w:p>
    <w:p w14:paraId="09EB3719" w14:textId="77777777" w:rsidR="00CE59DA" w:rsidRPr="00CE59DA" w:rsidRDefault="00CE59DA" w:rsidP="00CE59DA">
      <w:pPr>
        <w:autoSpaceDE w:val="0"/>
        <w:autoSpaceDN w:val="0"/>
        <w:adjustRightInd w:val="0"/>
        <w:spacing w:after="0" w:line="240" w:lineRule="auto"/>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５．機器の構成、設置箇所、規格及び数量</w:t>
      </w:r>
    </w:p>
    <w:p w14:paraId="1FAD6FBC" w14:textId="77777777" w:rsidR="00CE59DA" w:rsidRPr="00CE59DA" w:rsidRDefault="00CE59DA" w:rsidP="00FF4E49">
      <w:pPr>
        <w:autoSpaceDE w:val="0"/>
        <w:autoSpaceDN w:val="0"/>
        <w:adjustRightInd w:val="0"/>
        <w:spacing w:after="0" w:line="240" w:lineRule="auto"/>
        <w:ind w:firstLineChars="200" w:firstLine="44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機器の構成、設置箇所については、別添図面のとおり</w:t>
      </w:r>
    </w:p>
    <w:p w14:paraId="5BA434DF" w14:textId="1E8C30F6" w:rsidR="00CE59DA" w:rsidRDefault="00CE59DA" w:rsidP="00FF4E49">
      <w:pPr>
        <w:autoSpaceDE w:val="0"/>
        <w:autoSpaceDN w:val="0"/>
        <w:adjustRightInd w:val="0"/>
        <w:spacing w:after="0" w:line="240" w:lineRule="auto"/>
        <w:ind w:firstLineChars="200" w:firstLine="44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規格及び数量は</w:t>
      </w:r>
      <w:r w:rsidR="00CB3FC1">
        <w:rPr>
          <w:rFonts w:ascii="ＭＳ ゴシック" w:eastAsia="ＭＳ ゴシック" w:hAnsi="ＭＳ ゴシック" w:cs="CIDFont+F2" w:hint="eastAsia"/>
          <w:kern w:val="0"/>
          <w:szCs w:val="22"/>
        </w:rPr>
        <w:t>数量総括表</w:t>
      </w:r>
      <w:r w:rsidRPr="00CE59DA">
        <w:rPr>
          <w:rFonts w:ascii="ＭＳ ゴシック" w:eastAsia="ＭＳ ゴシック" w:hAnsi="ＭＳ ゴシック" w:cs="CIDFont+F2" w:hint="eastAsia"/>
          <w:kern w:val="0"/>
          <w:szCs w:val="22"/>
        </w:rPr>
        <w:t>のとおり</w:t>
      </w:r>
      <w:r w:rsidR="00CB3FC1">
        <w:rPr>
          <w:rFonts w:ascii="ＭＳ ゴシック" w:eastAsia="ＭＳ ゴシック" w:hAnsi="ＭＳ ゴシック" w:cs="CIDFont+F2" w:hint="eastAsia"/>
          <w:kern w:val="0"/>
          <w:szCs w:val="22"/>
        </w:rPr>
        <w:t>とする。</w:t>
      </w:r>
    </w:p>
    <w:p w14:paraId="11A9ED86" w14:textId="77777777" w:rsidR="00FF4E49" w:rsidRPr="00CE59DA" w:rsidRDefault="00FF4E49" w:rsidP="00FF4E49">
      <w:pPr>
        <w:autoSpaceDE w:val="0"/>
        <w:autoSpaceDN w:val="0"/>
        <w:adjustRightInd w:val="0"/>
        <w:spacing w:after="0" w:line="240" w:lineRule="auto"/>
        <w:ind w:firstLineChars="200" w:firstLine="440"/>
        <w:rPr>
          <w:rFonts w:ascii="ＭＳ ゴシック" w:eastAsia="ＭＳ ゴシック" w:hAnsi="ＭＳ ゴシック" w:cs="CIDFont+F2"/>
          <w:kern w:val="0"/>
          <w:szCs w:val="22"/>
        </w:rPr>
      </w:pPr>
    </w:p>
    <w:p w14:paraId="458D23FB" w14:textId="5E317E48" w:rsidR="00CE59DA" w:rsidRPr="00CE59DA" w:rsidRDefault="00CE59DA" w:rsidP="00CE59DA">
      <w:pPr>
        <w:autoSpaceDE w:val="0"/>
        <w:autoSpaceDN w:val="0"/>
        <w:adjustRightInd w:val="0"/>
        <w:spacing w:after="0" w:line="240" w:lineRule="auto"/>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６．</w:t>
      </w:r>
      <w:r w:rsidR="00CB3FC1">
        <w:rPr>
          <w:rFonts w:ascii="ＭＳ ゴシック" w:eastAsia="ＭＳ ゴシック" w:hAnsi="ＭＳ ゴシック" w:cs="CIDFont+F2" w:hint="eastAsia"/>
          <w:kern w:val="0"/>
          <w:szCs w:val="22"/>
        </w:rPr>
        <w:t>ラインファン</w:t>
      </w:r>
      <w:r w:rsidRPr="00CE59DA">
        <w:rPr>
          <w:rFonts w:ascii="ＭＳ ゴシック" w:eastAsia="ＭＳ ゴシック" w:hAnsi="ＭＳ ゴシック" w:cs="CIDFont+F2" w:hint="eastAsia"/>
          <w:kern w:val="0"/>
          <w:szCs w:val="22"/>
        </w:rPr>
        <w:t>仕様</w:t>
      </w:r>
    </w:p>
    <w:p w14:paraId="52AA2D46" w14:textId="2FEF69AE" w:rsidR="00CE59DA" w:rsidRPr="00CE59DA" w:rsidRDefault="00CE59DA" w:rsidP="00CE59DA">
      <w:pPr>
        <w:autoSpaceDE w:val="0"/>
        <w:autoSpaceDN w:val="0"/>
        <w:adjustRightInd w:val="0"/>
        <w:spacing w:after="0" w:line="240" w:lineRule="auto"/>
        <w:ind w:firstLineChars="100" w:firstLine="22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（１）</w:t>
      </w:r>
      <w:r w:rsidR="00CB3FC1">
        <w:rPr>
          <w:rFonts w:ascii="ＭＳ ゴシック" w:eastAsia="ＭＳ ゴシック" w:hAnsi="ＭＳ ゴシック" w:cs="CIDFont+F2" w:hint="eastAsia"/>
          <w:kern w:val="0"/>
          <w:szCs w:val="22"/>
        </w:rPr>
        <w:t>数量総括表</w:t>
      </w:r>
      <w:r w:rsidRPr="00CE59DA">
        <w:rPr>
          <w:rFonts w:ascii="ＭＳ ゴシック" w:eastAsia="ＭＳ ゴシック" w:hAnsi="ＭＳ ゴシック" w:cs="CIDFont+F2" w:hint="eastAsia"/>
          <w:kern w:val="0"/>
          <w:szCs w:val="22"/>
        </w:rPr>
        <w:t>の仕様に基づくこと。</w:t>
      </w:r>
    </w:p>
    <w:p w14:paraId="0726FAAF" w14:textId="266766C8" w:rsidR="00CE59DA" w:rsidRPr="00CE59DA" w:rsidRDefault="00CE59DA" w:rsidP="00CE59DA">
      <w:pPr>
        <w:autoSpaceDE w:val="0"/>
        <w:autoSpaceDN w:val="0"/>
        <w:adjustRightInd w:val="0"/>
        <w:spacing w:after="0" w:line="240" w:lineRule="auto"/>
        <w:ind w:leftChars="100" w:left="880" w:hangingChars="300" w:hanging="660"/>
        <w:rPr>
          <w:rFonts w:ascii="ＭＳ ゴシック" w:eastAsia="ＭＳ ゴシック" w:hAnsi="ＭＳ ゴシック" w:cs="CIDFont+F2"/>
          <w:kern w:val="0"/>
          <w:sz w:val="21"/>
          <w:szCs w:val="21"/>
        </w:rPr>
      </w:pPr>
      <w:r w:rsidRPr="00CE59DA">
        <w:rPr>
          <w:rFonts w:ascii="ＭＳ ゴシック" w:eastAsia="ＭＳ ゴシック" w:hAnsi="ＭＳ ゴシック" w:cs="CIDFont+F2" w:hint="eastAsia"/>
          <w:kern w:val="0"/>
          <w:szCs w:val="22"/>
        </w:rPr>
        <w:t>（２）納入する機器は新品であ</w:t>
      </w:r>
      <w:r w:rsidRPr="00CE59DA">
        <w:rPr>
          <w:rFonts w:ascii="ＭＳ ゴシック" w:eastAsia="ＭＳ ゴシック" w:hAnsi="ＭＳ ゴシック" w:cs="CIDFont+F2" w:hint="eastAsia"/>
          <w:kern w:val="0"/>
          <w:sz w:val="21"/>
          <w:szCs w:val="21"/>
        </w:rPr>
        <w:t>り、かつ国内市場にて製造・保守サポートが確立しているメーカーの機器であること。</w:t>
      </w:r>
    </w:p>
    <w:p w14:paraId="273FE1E8" w14:textId="024812DD" w:rsidR="00CE59DA" w:rsidRPr="00CE59DA" w:rsidRDefault="00CE59DA" w:rsidP="00CE59DA">
      <w:pPr>
        <w:autoSpaceDE w:val="0"/>
        <w:autoSpaceDN w:val="0"/>
        <w:adjustRightInd w:val="0"/>
        <w:spacing w:after="0" w:line="240" w:lineRule="auto"/>
        <w:ind w:leftChars="100" w:left="850" w:hangingChars="300" w:hanging="630"/>
        <w:rPr>
          <w:rFonts w:ascii="ＭＳ ゴシック" w:eastAsia="ＭＳ ゴシック" w:hAnsi="ＭＳ ゴシック" w:cs="CIDFont+F2"/>
          <w:kern w:val="0"/>
          <w:sz w:val="21"/>
          <w:szCs w:val="21"/>
        </w:rPr>
      </w:pPr>
      <w:r w:rsidRPr="00CE59DA">
        <w:rPr>
          <w:rFonts w:ascii="ＭＳ ゴシック" w:eastAsia="ＭＳ ゴシック" w:hAnsi="ＭＳ ゴシック" w:cs="CIDFont+F2" w:hint="eastAsia"/>
          <w:kern w:val="0"/>
          <w:sz w:val="21"/>
          <w:szCs w:val="21"/>
        </w:rPr>
        <w:t>（３）設備の保証期間は検収後１年とし、製作・施工の不備により生じた故障は無償にて速やかに修復する。</w:t>
      </w:r>
    </w:p>
    <w:p w14:paraId="4BA81C6C" w14:textId="4416C46B" w:rsidR="00CE59DA" w:rsidRDefault="00CE59DA" w:rsidP="00CE59DA">
      <w:pPr>
        <w:autoSpaceDE w:val="0"/>
        <w:autoSpaceDN w:val="0"/>
        <w:adjustRightInd w:val="0"/>
        <w:spacing w:after="0" w:line="240" w:lineRule="auto"/>
        <w:ind w:leftChars="100" w:left="880" w:hangingChars="300" w:hanging="66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w:t>
      </w:r>
      <w:r w:rsidR="00CB3FC1">
        <w:rPr>
          <w:rFonts w:ascii="ＭＳ ゴシック" w:eastAsia="ＭＳ ゴシック" w:hAnsi="ＭＳ ゴシック" w:cs="CIDFont+F2" w:hint="eastAsia"/>
          <w:kern w:val="0"/>
          <w:szCs w:val="22"/>
        </w:rPr>
        <w:t>４</w:t>
      </w:r>
      <w:r w:rsidRPr="00CE59DA">
        <w:rPr>
          <w:rFonts w:ascii="ＭＳ ゴシック" w:eastAsia="ＭＳ ゴシック" w:hAnsi="ＭＳ ゴシック" w:cs="CIDFont+F2" w:hint="eastAsia"/>
          <w:kern w:val="0"/>
          <w:szCs w:val="22"/>
        </w:rPr>
        <w:t>）その他仕様書に明示されていない事項で疑義が生じた場合は、発注者の指定する職員（以下「監督職員」という。）と協議する。</w:t>
      </w:r>
    </w:p>
    <w:p w14:paraId="7D007FCE" w14:textId="77777777" w:rsidR="00FF4E49" w:rsidRPr="00CE59DA" w:rsidRDefault="00FF4E49" w:rsidP="00CE59DA">
      <w:pPr>
        <w:autoSpaceDE w:val="0"/>
        <w:autoSpaceDN w:val="0"/>
        <w:adjustRightInd w:val="0"/>
        <w:spacing w:after="0" w:line="240" w:lineRule="auto"/>
        <w:ind w:leftChars="100" w:left="880" w:hangingChars="300" w:hanging="660"/>
        <w:rPr>
          <w:rFonts w:ascii="ＭＳ ゴシック" w:eastAsia="ＭＳ ゴシック" w:hAnsi="ＭＳ ゴシック" w:cs="CIDFont+F2"/>
          <w:kern w:val="0"/>
          <w:szCs w:val="22"/>
        </w:rPr>
      </w:pPr>
    </w:p>
    <w:p w14:paraId="0B573839" w14:textId="77777777" w:rsidR="00CE59DA" w:rsidRPr="00CE59DA" w:rsidRDefault="00CE59DA" w:rsidP="00CE59DA">
      <w:pPr>
        <w:autoSpaceDE w:val="0"/>
        <w:autoSpaceDN w:val="0"/>
        <w:adjustRightInd w:val="0"/>
        <w:spacing w:after="0" w:line="240" w:lineRule="auto"/>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７．現場条件</w:t>
      </w:r>
    </w:p>
    <w:p w14:paraId="03249DB6" w14:textId="7B4F1309" w:rsidR="00CE59DA" w:rsidRPr="00CE59DA" w:rsidRDefault="00CE59DA" w:rsidP="00CE59DA">
      <w:pPr>
        <w:autoSpaceDE w:val="0"/>
        <w:autoSpaceDN w:val="0"/>
        <w:adjustRightInd w:val="0"/>
        <w:spacing w:after="0" w:line="240" w:lineRule="auto"/>
        <w:ind w:leftChars="100" w:left="880" w:hangingChars="300" w:hanging="66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（１）設備の搬入及び設置時期については、監督職員の指示に従うものとする。</w:t>
      </w:r>
    </w:p>
    <w:p w14:paraId="67F6592D" w14:textId="55BF2E4D" w:rsidR="00CE59DA" w:rsidRPr="00CE59DA" w:rsidRDefault="00CE59DA" w:rsidP="00CE59DA">
      <w:pPr>
        <w:autoSpaceDE w:val="0"/>
        <w:autoSpaceDN w:val="0"/>
        <w:adjustRightInd w:val="0"/>
        <w:spacing w:after="0" w:line="240" w:lineRule="auto"/>
        <w:ind w:leftChars="100" w:left="850" w:hangingChars="300" w:hanging="630"/>
        <w:rPr>
          <w:rFonts w:ascii="ＭＳ ゴシック" w:eastAsia="ＭＳ ゴシック" w:hAnsi="ＭＳ ゴシック" w:cs="CIDFont+F2"/>
          <w:kern w:val="0"/>
          <w:sz w:val="21"/>
          <w:szCs w:val="21"/>
        </w:rPr>
      </w:pPr>
      <w:r w:rsidRPr="00CE59DA">
        <w:rPr>
          <w:rFonts w:ascii="ＭＳ ゴシック" w:eastAsia="ＭＳ ゴシック" w:hAnsi="ＭＳ ゴシック" w:cs="CIDFont+F2" w:hint="eastAsia"/>
          <w:kern w:val="0"/>
          <w:sz w:val="21"/>
          <w:szCs w:val="21"/>
        </w:rPr>
        <w:t>（２）作業時間は原則として平日の午前８時３０分から午後５時までとするが、業務時間内での作業が困難な場合があるため、状況によっては業務終了後又は土曜日・日曜日・祝日の作業となることも了承すること。作業日時については事前に監督職員と打合せのうえ決定すること。また、搬入時等に使用できる駐車場は、指定された場所以外は使用出来ない。</w:t>
      </w:r>
    </w:p>
    <w:p w14:paraId="4601E123" w14:textId="77C43988" w:rsidR="00CE59DA" w:rsidRPr="00CE59DA" w:rsidRDefault="00CE59DA" w:rsidP="00CE59DA">
      <w:pPr>
        <w:autoSpaceDE w:val="0"/>
        <w:autoSpaceDN w:val="0"/>
        <w:adjustRightInd w:val="0"/>
        <w:spacing w:after="0" w:line="240" w:lineRule="auto"/>
        <w:ind w:leftChars="100" w:left="850" w:hangingChars="300" w:hanging="630"/>
        <w:rPr>
          <w:rFonts w:ascii="ＭＳ ゴシック" w:eastAsia="ＭＳ ゴシック" w:hAnsi="ＭＳ ゴシック" w:cs="CIDFont+F2"/>
          <w:kern w:val="0"/>
          <w:sz w:val="21"/>
          <w:szCs w:val="21"/>
        </w:rPr>
      </w:pPr>
      <w:r w:rsidRPr="00CE59DA">
        <w:rPr>
          <w:rFonts w:ascii="ＭＳ ゴシック" w:eastAsia="ＭＳ ゴシック" w:hAnsi="ＭＳ ゴシック" w:cs="CIDFont+F2" w:hint="eastAsia"/>
          <w:kern w:val="0"/>
          <w:sz w:val="21"/>
          <w:szCs w:val="21"/>
        </w:rPr>
        <w:t>（３）設備の搬入及び設置にあたっては、建物等に損傷を与えないよう十分注意し、必要に応じて養生等を行うものとする。</w:t>
      </w:r>
    </w:p>
    <w:p w14:paraId="5126D5DA" w14:textId="77777777" w:rsidR="00CE59DA" w:rsidRDefault="00CE59DA" w:rsidP="00CE59DA">
      <w:pPr>
        <w:autoSpaceDE w:val="0"/>
        <w:autoSpaceDN w:val="0"/>
        <w:adjustRightInd w:val="0"/>
        <w:spacing w:after="0" w:line="240" w:lineRule="auto"/>
        <w:ind w:firstLineChars="100" w:firstLine="22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（４）梱包材料等は受注者の責任において処分すること。</w:t>
      </w:r>
    </w:p>
    <w:p w14:paraId="42DFD88D" w14:textId="77777777" w:rsidR="00FF4E49" w:rsidRPr="00CE59DA" w:rsidRDefault="00FF4E49" w:rsidP="00CE59DA">
      <w:pPr>
        <w:autoSpaceDE w:val="0"/>
        <w:autoSpaceDN w:val="0"/>
        <w:adjustRightInd w:val="0"/>
        <w:spacing w:after="0" w:line="240" w:lineRule="auto"/>
        <w:ind w:firstLineChars="100" w:firstLine="220"/>
        <w:rPr>
          <w:rFonts w:ascii="ＭＳ ゴシック" w:eastAsia="ＭＳ ゴシック" w:hAnsi="ＭＳ ゴシック" w:cs="CIDFont+F2"/>
          <w:kern w:val="0"/>
          <w:szCs w:val="22"/>
        </w:rPr>
      </w:pPr>
    </w:p>
    <w:p w14:paraId="59E6F9BD" w14:textId="77777777" w:rsidR="00CE59DA" w:rsidRPr="00CE59DA" w:rsidRDefault="00CE59DA" w:rsidP="00CE59DA">
      <w:pPr>
        <w:autoSpaceDE w:val="0"/>
        <w:autoSpaceDN w:val="0"/>
        <w:adjustRightInd w:val="0"/>
        <w:spacing w:after="0" w:line="240" w:lineRule="auto"/>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lastRenderedPageBreak/>
        <w:t>８．成果物等の提出</w:t>
      </w:r>
    </w:p>
    <w:p w14:paraId="0D07B6EF" w14:textId="28136356" w:rsidR="00CE59DA" w:rsidRPr="00CE59DA" w:rsidRDefault="00CE59DA" w:rsidP="00CE59DA">
      <w:pPr>
        <w:autoSpaceDE w:val="0"/>
        <w:autoSpaceDN w:val="0"/>
        <w:adjustRightInd w:val="0"/>
        <w:spacing w:after="0" w:line="240" w:lineRule="auto"/>
        <w:ind w:firstLineChars="100" w:firstLine="22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（１）設備の設置図</w:t>
      </w:r>
      <w:r w:rsidR="00CB3FC1">
        <w:rPr>
          <w:rFonts w:ascii="ＭＳ ゴシック" w:eastAsia="ＭＳ ゴシック" w:hAnsi="ＭＳ ゴシック" w:cs="CIDFont+F2" w:hint="eastAsia"/>
          <w:kern w:val="0"/>
          <w:szCs w:val="22"/>
        </w:rPr>
        <w:t>等</w:t>
      </w:r>
      <w:r w:rsidRPr="00CE59DA">
        <w:rPr>
          <w:rFonts w:ascii="ＭＳ ゴシック" w:eastAsia="ＭＳ ゴシック" w:hAnsi="ＭＳ ゴシック" w:cs="CIDFont+F2"/>
          <w:kern w:val="0"/>
          <w:szCs w:val="22"/>
        </w:rPr>
        <w:t xml:space="preserve"> </w:t>
      </w:r>
      <w:r w:rsidRPr="00CE59DA">
        <w:rPr>
          <w:rFonts w:ascii="ＭＳ ゴシック" w:eastAsia="ＭＳ ゴシック" w:hAnsi="ＭＳ ゴシック" w:cs="CIDFont+F2" w:hint="eastAsia"/>
          <w:kern w:val="0"/>
          <w:szCs w:val="22"/>
        </w:rPr>
        <w:t>１式</w:t>
      </w:r>
    </w:p>
    <w:p w14:paraId="7C01982E" w14:textId="663FA951" w:rsidR="00CE59DA" w:rsidRPr="00CE59DA" w:rsidRDefault="00CE59DA" w:rsidP="00CE59DA">
      <w:pPr>
        <w:autoSpaceDE w:val="0"/>
        <w:autoSpaceDN w:val="0"/>
        <w:adjustRightInd w:val="0"/>
        <w:spacing w:after="0" w:line="240" w:lineRule="auto"/>
        <w:ind w:firstLineChars="100" w:firstLine="22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（２）設備の仕様書・取扱説明書・保証書</w:t>
      </w:r>
      <w:r w:rsidR="00CB3FC1">
        <w:rPr>
          <w:rFonts w:ascii="ＭＳ ゴシック" w:eastAsia="ＭＳ ゴシック" w:hAnsi="ＭＳ ゴシック" w:cs="CIDFont+F2" w:hint="eastAsia"/>
          <w:kern w:val="0"/>
          <w:szCs w:val="22"/>
        </w:rPr>
        <w:t>等</w:t>
      </w:r>
      <w:r w:rsidRPr="00CE59DA">
        <w:rPr>
          <w:rFonts w:ascii="ＭＳ ゴシック" w:eastAsia="ＭＳ ゴシック" w:hAnsi="ＭＳ ゴシック" w:cs="CIDFont+F2"/>
          <w:kern w:val="0"/>
          <w:szCs w:val="22"/>
        </w:rPr>
        <w:t xml:space="preserve"> </w:t>
      </w:r>
      <w:r w:rsidRPr="00CE59DA">
        <w:rPr>
          <w:rFonts w:ascii="ＭＳ ゴシック" w:eastAsia="ＭＳ ゴシック" w:hAnsi="ＭＳ ゴシック" w:cs="CIDFont+F2" w:hint="eastAsia"/>
          <w:kern w:val="0"/>
          <w:szCs w:val="22"/>
        </w:rPr>
        <w:t>１式</w:t>
      </w:r>
    </w:p>
    <w:p w14:paraId="6438271A" w14:textId="60589322" w:rsidR="00CE59DA" w:rsidRDefault="00CE59DA" w:rsidP="00CE59DA">
      <w:pPr>
        <w:autoSpaceDE w:val="0"/>
        <w:autoSpaceDN w:val="0"/>
        <w:adjustRightInd w:val="0"/>
        <w:spacing w:after="0" w:line="240" w:lineRule="auto"/>
        <w:ind w:firstLineChars="100" w:firstLine="22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（３）設備の設置状況写真（</w:t>
      </w:r>
      <w:r>
        <w:rPr>
          <w:rFonts w:ascii="ＭＳ ゴシック" w:eastAsia="ＭＳ ゴシック" w:hAnsi="ＭＳ ゴシック" w:cs="CIDFont+F2" w:hint="eastAsia"/>
          <w:kern w:val="0"/>
          <w:szCs w:val="22"/>
        </w:rPr>
        <w:t>設置</w:t>
      </w:r>
      <w:r w:rsidRPr="00CE59DA">
        <w:rPr>
          <w:rFonts w:ascii="ＭＳ ゴシック" w:eastAsia="ＭＳ ゴシック" w:hAnsi="ＭＳ ゴシック" w:cs="CIDFont+F2" w:hint="eastAsia"/>
          <w:kern w:val="0"/>
          <w:szCs w:val="22"/>
        </w:rPr>
        <w:t>前・</w:t>
      </w:r>
      <w:r>
        <w:rPr>
          <w:rFonts w:ascii="ＭＳ ゴシック" w:eastAsia="ＭＳ ゴシック" w:hAnsi="ＭＳ ゴシック" w:cs="CIDFont+F2" w:hint="eastAsia"/>
          <w:kern w:val="0"/>
          <w:szCs w:val="22"/>
        </w:rPr>
        <w:t>設置</w:t>
      </w:r>
      <w:r w:rsidRPr="00CE59DA">
        <w:rPr>
          <w:rFonts w:ascii="ＭＳ ゴシック" w:eastAsia="ＭＳ ゴシック" w:hAnsi="ＭＳ ゴシック" w:cs="CIDFont+F2" w:hint="eastAsia"/>
          <w:kern w:val="0"/>
          <w:szCs w:val="22"/>
        </w:rPr>
        <w:t>中・</w:t>
      </w:r>
      <w:r>
        <w:rPr>
          <w:rFonts w:ascii="ＭＳ ゴシック" w:eastAsia="ＭＳ ゴシック" w:hAnsi="ＭＳ ゴシック" w:cs="CIDFont+F2" w:hint="eastAsia"/>
          <w:kern w:val="0"/>
          <w:szCs w:val="22"/>
        </w:rPr>
        <w:t>設置</w:t>
      </w:r>
      <w:r w:rsidRPr="00CE59DA">
        <w:rPr>
          <w:rFonts w:ascii="ＭＳ ゴシック" w:eastAsia="ＭＳ ゴシック" w:hAnsi="ＭＳ ゴシック" w:cs="CIDFont+F2" w:hint="eastAsia"/>
          <w:kern w:val="0"/>
          <w:szCs w:val="22"/>
        </w:rPr>
        <w:t>後）</w:t>
      </w:r>
      <w:r w:rsidRPr="00CE59DA">
        <w:rPr>
          <w:rFonts w:ascii="ＭＳ ゴシック" w:eastAsia="ＭＳ ゴシック" w:hAnsi="ＭＳ ゴシック" w:cs="CIDFont+F2"/>
          <w:kern w:val="0"/>
          <w:szCs w:val="22"/>
        </w:rPr>
        <w:t xml:space="preserve"> </w:t>
      </w:r>
      <w:r w:rsidRPr="00CE59DA">
        <w:rPr>
          <w:rFonts w:ascii="ＭＳ ゴシック" w:eastAsia="ＭＳ ゴシック" w:hAnsi="ＭＳ ゴシック" w:cs="CIDFont+F2" w:hint="eastAsia"/>
          <w:kern w:val="0"/>
          <w:szCs w:val="22"/>
        </w:rPr>
        <w:t>１式</w:t>
      </w:r>
    </w:p>
    <w:p w14:paraId="70408332" w14:textId="77777777" w:rsidR="00FF4E49" w:rsidRPr="00CE59DA" w:rsidRDefault="00FF4E49" w:rsidP="00CE59DA">
      <w:pPr>
        <w:autoSpaceDE w:val="0"/>
        <w:autoSpaceDN w:val="0"/>
        <w:adjustRightInd w:val="0"/>
        <w:spacing w:after="0" w:line="240" w:lineRule="auto"/>
        <w:ind w:firstLineChars="100" w:firstLine="220"/>
        <w:rPr>
          <w:rFonts w:ascii="ＭＳ ゴシック" w:eastAsia="ＭＳ ゴシック" w:hAnsi="ＭＳ ゴシック" w:cs="CIDFont+F2"/>
          <w:kern w:val="0"/>
          <w:szCs w:val="22"/>
        </w:rPr>
      </w:pPr>
    </w:p>
    <w:p w14:paraId="62C9B9F1" w14:textId="7BC7736D" w:rsidR="00CE59DA" w:rsidRPr="00CE59DA" w:rsidRDefault="00CE59DA" w:rsidP="00CE59DA">
      <w:pPr>
        <w:autoSpaceDE w:val="0"/>
        <w:autoSpaceDN w:val="0"/>
        <w:adjustRightInd w:val="0"/>
        <w:spacing w:after="0" w:line="240" w:lineRule="auto"/>
        <w:rPr>
          <w:rFonts w:ascii="ＭＳ ゴシック" w:eastAsia="ＭＳ ゴシック" w:hAnsi="ＭＳ ゴシック" w:cs="CIDFont+F2"/>
          <w:kern w:val="0"/>
          <w:szCs w:val="22"/>
        </w:rPr>
      </w:pPr>
      <w:r>
        <w:rPr>
          <w:rFonts w:ascii="ＭＳ ゴシック" w:eastAsia="ＭＳ ゴシック" w:hAnsi="ＭＳ ゴシック" w:cs="CIDFont+F2" w:hint="eastAsia"/>
          <w:kern w:val="0"/>
          <w:szCs w:val="22"/>
        </w:rPr>
        <w:t>９</w:t>
      </w:r>
      <w:r w:rsidRPr="00CE59DA">
        <w:rPr>
          <w:rFonts w:ascii="ＭＳ ゴシック" w:eastAsia="ＭＳ ゴシック" w:hAnsi="ＭＳ ゴシック" w:cs="CIDFont+F2" w:hint="eastAsia"/>
          <w:kern w:val="0"/>
          <w:szCs w:val="22"/>
        </w:rPr>
        <w:t>．その他の事項</w:t>
      </w:r>
    </w:p>
    <w:p w14:paraId="6FEF3142" w14:textId="77777777" w:rsidR="00CE59DA" w:rsidRPr="00CE59DA" w:rsidRDefault="00CE59DA" w:rsidP="00CE59DA">
      <w:pPr>
        <w:autoSpaceDE w:val="0"/>
        <w:autoSpaceDN w:val="0"/>
        <w:adjustRightInd w:val="0"/>
        <w:spacing w:after="0" w:line="240" w:lineRule="auto"/>
        <w:ind w:firstLineChars="100" w:firstLine="22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（１）守秘義務</w:t>
      </w:r>
    </w:p>
    <w:p w14:paraId="6098EA7E" w14:textId="2DA41DDA" w:rsidR="00CE59DA" w:rsidRPr="00CE59DA" w:rsidRDefault="00CE59DA" w:rsidP="00CE59DA">
      <w:pPr>
        <w:autoSpaceDE w:val="0"/>
        <w:autoSpaceDN w:val="0"/>
        <w:adjustRightInd w:val="0"/>
        <w:spacing w:after="0" w:line="240" w:lineRule="auto"/>
        <w:ind w:leftChars="400" w:left="88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この作業の実施期間中及び実施完了後においても、この作業の実施において知り得た事実については、一切他に漏らしてはならない。</w:t>
      </w:r>
    </w:p>
    <w:p w14:paraId="6568E001" w14:textId="77777777" w:rsidR="00CE59DA" w:rsidRPr="00CE59DA" w:rsidRDefault="00CE59DA" w:rsidP="00CE59DA">
      <w:pPr>
        <w:autoSpaceDE w:val="0"/>
        <w:autoSpaceDN w:val="0"/>
        <w:adjustRightInd w:val="0"/>
        <w:spacing w:after="0" w:line="240" w:lineRule="auto"/>
        <w:ind w:firstLineChars="100" w:firstLine="22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（２）補足事項</w:t>
      </w:r>
    </w:p>
    <w:p w14:paraId="246599CB" w14:textId="0C19F46A" w:rsidR="00540809" w:rsidRPr="00CE59DA" w:rsidRDefault="00CE59DA" w:rsidP="00CE59DA">
      <w:pPr>
        <w:autoSpaceDE w:val="0"/>
        <w:autoSpaceDN w:val="0"/>
        <w:adjustRightInd w:val="0"/>
        <w:spacing w:after="0" w:line="240" w:lineRule="auto"/>
        <w:ind w:leftChars="400" w:left="880"/>
        <w:rPr>
          <w:rFonts w:ascii="ＭＳ ゴシック" w:eastAsia="ＭＳ ゴシック" w:hAnsi="ＭＳ ゴシック" w:cs="CIDFont+F2"/>
          <w:kern w:val="0"/>
          <w:szCs w:val="22"/>
        </w:rPr>
      </w:pPr>
      <w:r w:rsidRPr="00CE59DA">
        <w:rPr>
          <w:rFonts w:ascii="ＭＳ ゴシック" w:eastAsia="ＭＳ ゴシック" w:hAnsi="ＭＳ ゴシック" w:cs="CIDFont+F2" w:hint="eastAsia"/>
          <w:kern w:val="0"/>
          <w:szCs w:val="22"/>
        </w:rPr>
        <w:t>この仕様書に定めない事項及びこの作業の実施について疑義が生じたときは、監督職員と協議し、その指示に従うものとする。</w:t>
      </w:r>
    </w:p>
    <w:sectPr w:rsidR="00540809" w:rsidRPr="00CE59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IDFont+F2">
    <w:altName w:val="游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DA"/>
    <w:rsid w:val="000D3971"/>
    <w:rsid w:val="001A7729"/>
    <w:rsid w:val="001C6268"/>
    <w:rsid w:val="00335BE2"/>
    <w:rsid w:val="00455F08"/>
    <w:rsid w:val="00492965"/>
    <w:rsid w:val="00540809"/>
    <w:rsid w:val="0069780B"/>
    <w:rsid w:val="00C62060"/>
    <w:rsid w:val="00CB3FC1"/>
    <w:rsid w:val="00CE59DA"/>
    <w:rsid w:val="00CF72DF"/>
    <w:rsid w:val="00E0305D"/>
    <w:rsid w:val="00FF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3FABDD"/>
  <w15:chartTrackingRefBased/>
  <w15:docId w15:val="{A20EA512-D5D3-4A21-A28A-4A165201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9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59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59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59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59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59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59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59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59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59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59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59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59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59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59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59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59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59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59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59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9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59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9DA"/>
    <w:pPr>
      <w:spacing w:before="160"/>
      <w:jc w:val="center"/>
    </w:pPr>
    <w:rPr>
      <w:i/>
      <w:iCs/>
      <w:color w:val="404040" w:themeColor="text1" w:themeTint="BF"/>
    </w:rPr>
  </w:style>
  <w:style w:type="character" w:customStyle="1" w:styleId="a8">
    <w:name w:val="引用文 (文字)"/>
    <w:basedOn w:val="a0"/>
    <w:link w:val="a7"/>
    <w:uiPriority w:val="29"/>
    <w:rsid w:val="00CE59DA"/>
    <w:rPr>
      <w:i/>
      <w:iCs/>
      <w:color w:val="404040" w:themeColor="text1" w:themeTint="BF"/>
    </w:rPr>
  </w:style>
  <w:style w:type="paragraph" w:styleId="a9">
    <w:name w:val="List Paragraph"/>
    <w:basedOn w:val="a"/>
    <w:uiPriority w:val="34"/>
    <w:qFormat/>
    <w:rsid w:val="00CE59DA"/>
    <w:pPr>
      <w:ind w:left="720"/>
      <w:contextualSpacing/>
    </w:pPr>
  </w:style>
  <w:style w:type="character" w:styleId="21">
    <w:name w:val="Intense Emphasis"/>
    <w:basedOn w:val="a0"/>
    <w:uiPriority w:val="21"/>
    <w:qFormat/>
    <w:rsid w:val="00CE59DA"/>
    <w:rPr>
      <w:i/>
      <w:iCs/>
      <w:color w:val="0F4761" w:themeColor="accent1" w:themeShade="BF"/>
    </w:rPr>
  </w:style>
  <w:style w:type="paragraph" w:styleId="22">
    <w:name w:val="Intense Quote"/>
    <w:basedOn w:val="a"/>
    <w:next w:val="a"/>
    <w:link w:val="23"/>
    <w:uiPriority w:val="30"/>
    <w:qFormat/>
    <w:rsid w:val="00CE5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59DA"/>
    <w:rPr>
      <w:i/>
      <w:iCs/>
      <w:color w:val="0F4761" w:themeColor="accent1" w:themeShade="BF"/>
    </w:rPr>
  </w:style>
  <w:style w:type="character" w:styleId="24">
    <w:name w:val="Intense Reference"/>
    <w:basedOn w:val="a0"/>
    <w:uiPriority w:val="32"/>
    <w:qFormat/>
    <w:rsid w:val="00CE59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8E480-911C-42AD-B64F-6805AC70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Nanjo City</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西平　陽輔</dc:creator>
  <cp:keywords/>
  <dc:description/>
  <cp:lastModifiedBy>西平　陽輔</cp:lastModifiedBy>
  <cp:revision>4</cp:revision>
  <cp:lastPrinted>2026-02-13T00:45:00Z</cp:lastPrinted>
  <dcterms:created xsi:type="dcterms:W3CDTF">2025-12-08T00:13:00Z</dcterms:created>
  <dcterms:modified xsi:type="dcterms:W3CDTF">2026-02-16T00:37:00Z</dcterms:modified>
</cp:coreProperties>
</file>